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586D30" w:rsidRDefault="004A7B69" w:rsidP="007A45B0">
      <w:pPr>
        <w:jc w:val="center"/>
        <w:rPr>
          <w:b/>
          <w:sz w:val="26"/>
          <w:szCs w:val="26"/>
        </w:rPr>
      </w:pPr>
      <w:r>
        <w:rPr>
          <w:b/>
          <w:sz w:val="26"/>
          <w:szCs w:val="26"/>
        </w:rPr>
        <w:t>Протокол № 45</w:t>
      </w:r>
    </w:p>
    <w:p w:rsidR="00052D16" w:rsidRPr="00586D30" w:rsidRDefault="003F2E5B" w:rsidP="007A45B0">
      <w:pPr>
        <w:jc w:val="center"/>
        <w:rPr>
          <w:b/>
          <w:sz w:val="26"/>
          <w:szCs w:val="26"/>
        </w:rPr>
      </w:pPr>
      <w:r>
        <w:rPr>
          <w:b/>
          <w:sz w:val="26"/>
          <w:szCs w:val="26"/>
        </w:rPr>
        <w:t>Внеочередное з</w:t>
      </w:r>
      <w:r w:rsidR="00052D16" w:rsidRPr="00586D30">
        <w:rPr>
          <w:b/>
          <w:sz w:val="26"/>
          <w:szCs w:val="26"/>
        </w:rPr>
        <w:t xml:space="preserve">аседание Думы Черемховского районного муниципального образования </w:t>
      </w:r>
    </w:p>
    <w:p w:rsidR="00052D16" w:rsidRPr="00586D30" w:rsidRDefault="00052D16" w:rsidP="007A45B0">
      <w:pPr>
        <w:jc w:val="center"/>
        <w:rPr>
          <w:b/>
          <w:sz w:val="26"/>
          <w:szCs w:val="26"/>
        </w:rPr>
      </w:pPr>
      <w:r w:rsidRPr="00586D30">
        <w:rPr>
          <w:b/>
          <w:sz w:val="26"/>
          <w:szCs w:val="26"/>
        </w:rPr>
        <w:t>(шестого созыва)</w:t>
      </w:r>
    </w:p>
    <w:p w:rsidR="00052D16" w:rsidRPr="00586D30" w:rsidRDefault="00052D16" w:rsidP="007A45B0">
      <w:pPr>
        <w:tabs>
          <w:tab w:val="left" w:pos="2955"/>
        </w:tabs>
        <w:jc w:val="center"/>
        <w:rPr>
          <w:b/>
          <w:sz w:val="26"/>
          <w:szCs w:val="26"/>
        </w:rPr>
      </w:pPr>
    </w:p>
    <w:p w:rsidR="00052D16" w:rsidRPr="00586D30" w:rsidRDefault="004A7B69" w:rsidP="007A45B0">
      <w:pPr>
        <w:tabs>
          <w:tab w:val="left" w:pos="4620"/>
          <w:tab w:val="left" w:pos="7755"/>
        </w:tabs>
        <w:jc w:val="center"/>
        <w:rPr>
          <w:b/>
          <w:sz w:val="26"/>
          <w:szCs w:val="26"/>
        </w:rPr>
      </w:pPr>
      <w:r>
        <w:rPr>
          <w:b/>
          <w:sz w:val="26"/>
          <w:szCs w:val="26"/>
        </w:rPr>
        <w:t>от 06</w:t>
      </w:r>
      <w:r w:rsidR="00052D16" w:rsidRPr="00586D30">
        <w:rPr>
          <w:b/>
          <w:sz w:val="26"/>
          <w:szCs w:val="26"/>
        </w:rPr>
        <w:t xml:space="preserve"> </w:t>
      </w:r>
      <w:r>
        <w:rPr>
          <w:b/>
          <w:sz w:val="26"/>
          <w:szCs w:val="26"/>
        </w:rPr>
        <w:t>июня</w:t>
      </w:r>
      <w:r w:rsidR="00052D16" w:rsidRPr="00586D30">
        <w:rPr>
          <w:b/>
          <w:sz w:val="26"/>
          <w:szCs w:val="26"/>
        </w:rPr>
        <w:t xml:space="preserve"> 201</w:t>
      </w:r>
      <w:r w:rsidR="002823D5" w:rsidRPr="00586D30">
        <w:rPr>
          <w:b/>
          <w:sz w:val="26"/>
          <w:szCs w:val="26"/>
        </w:rPr>
        <w:t>8</w:t>
      </w:r>
      <w:r w:rsidR="00052D16" w:rsidRPr="00586D30">
        <w:rPr>
          <w:b/>
          <w:sz w:val="26"/>
          <w:szCs w:val="26"/>
        </w:rPr>
        <w:t xml:space="preserve"> года                                                                 г. Черемхово</w:t>
      </w:r>
    </w:p>
    <w:p w:rsidR="00052D16" w:rsidRPr="00586D30" w:rsidRDefault="00052D16" w:rsidP="007A45B0">
      <w:pPr>
        <w:tabs>
          <w:tab w:val="left" w:pos="7755"/>
        </w:tabs>
        <w:jc w:val="both"/>
        <w:rPr>
          <w:b/>
          <w:sz w:val="26"/>
          <w:szCs w:val="26"/>
        </w:rPr>
      </w:pPr>
    </w:p>
    <w:p w:rsidR="00052D16" w:rsidRPr="00586D30" w:rsidRDefault="00052D16" w:rsidP="007A45B0">
      <w:pPr>
        <w:tabs>
          <w:tab w:val="left" w:pos="7755"/>
        </w:tabs>
        <w:jc w:val="both"/>
        <w:rPr>
          <w:b/>
          <w:sz w:val="26"/>
          <w:szCs w:val="26"/>
        </w:rPr>
      </w:pPr>
      <w:r w:rsidRPr="00586D30">
        <w:rPr>
          <w:b/>
          <w:sz w:val="26"/>
          <w:szCs w:val="26"/>
        </w:rPr>
        <w:t>Присутствовали:</w:t>
      </w:r>
    </w:p>
    <w:p w:rsidR="00052D16" w:rsidRPr="00586D30" w:rsidRDefault="00052D16" w:rsidP="007A45B0">
      <w:pPr>
        <w:tabs>
          <w:tab w:val="left" w:pos="7755"/>
        </w:tabs>
        <w:jc w:val="both"/>
        <w:rPr>
          <w:sz w:val="26"/>
          <w:szCs w:val="26"/>
        </w:rPr>
      </w:pPr>
    </w:p>
    <w:p w:rsidR="00052D16" w:rsidRPr="00586D30" w:rsidRDefault="00052D16" w:rsidP="00941D08">
      <w:pPr>
        <w:tabs>
          <w:tab w:val="left" w:pos="7755"/>
        </w:tabs>
        <w:ind w:left="-567"/>
        <w:jc w:val="both"/>
        <w:rPr>
          <w:b/>
          <w:sz w:val="26"/>
          <w:szCs w:val="26"/>
        </w:rPr>
      </w:pPr>
      <w:r w:rsidRPr="00586D30">
        <w:rPr>
          <w:b/>
          <w:sz w:val="26"/>
          <w:szCs w:val="26"/>
        </w:rPr>
        <w:t xml:space="preserve">                              Депутаты Думы:</w:t>
      </w:r>
    </w:p>
    <w:p w:rsidR="00052D16" w:rsidRPr="00586D30" w:rsidRDefault="00052D16" w:rsidP="00941D08">
      <w:pPr>
        <w:tabs>
          <w:tab w:val="left" w:pos="7755"/>
        </w:tabs>
        <w:ind w:left="-567"/>
        <w:jc w:val="both"/>
        <w:rPr>
          <w:sz w:val="26"/>
          <w:szCs w:val="26"/>
        </w:rPr>
      </w:pPr>
      <w:r w:rsidRPr="00586D30">
        <w:rPr>
          <w:sz w:val="26"/>
          <w:szCs w:val="26"/>
        </w:rPr>
        <w:t>1.Евдокимов Петр Александрович, округ № 1</w:t>
      </w:r>
    </w:p>
    <w:p w:rsidR="00052D16" w:rsidRDefault="00A94AC4" w:rsidP="00941D08">
      <w:pPr>
        <w:tabs>
          <w:tab w:val="left" w:pos="7755"/>
        </w:tabs>
        <w:ind w:left="-567"/>
        <w:jc w:val="both"/>
        <w:rPr>
          <w:sz w:val="26"/>
          <w:szCs w:val="26"/>
        </w:rPr>
      </w:pPr>
      <w:r w:rsidRPr="00586D30">
        <w:rPr>
          <w:sz w:val="26"/>
          <w:szCs w:val="26"/>
        </w:rPr>
        <w:t>2.Туркина Галина Михайловна, округ № 2</w:t>
      </w:r>
    </w:p>
    <w:p w:rsidR="004A7B69" w:rsidRPr="00586D30" w:rsidRDefault="004A7B69" w:rsidP="00941D08">
      <w:pPr>
        <w:tabs>
          <w:tab w:val="left" w:pos="7755"/>
        </w:tabs>
        <w:ind w:left="-567"/>
        <w:jc w:val="both"/>
        <w:rPr>
          <w:sz w:val="26"/>
          <w:szCs w:val="26"/>
        </w:rPr>
      </w:pPr>
      <w:r>
        <w:rPr>
          <w:sz w:val="26"/>
          <w:szCs w:val="26"/>
        </w:rPr>
        <w:t>3. Григоренко Ольга Михайловна, округ № 3</w:t>
      </w:r>
    </w:p>
    <w:p w:rsidR="00052D16" w:rsidRPr="00586D30" w:rsidRDefault="004A7B69" w:rsidP="00941D08">
      <w:pPr>
        <w:tabs>
          <w:tab w:val="left" w:pos="7755"/>
        </w:tabs>
        <w:ind w:left="-567"/>
        <w:jc w:val="both"/>
        <w:rPr>
          <w:sz w:val="26"/>
          <w:szCs w:val="26"/>
        </w:rPr>
      </w:pPr>
      <w:r>
        <w:rPr>
          <w:sz w:val="26"/>
          <w:szCs w:val="26"/>
        </w:rPr>
        <w:t>4</w:t>
      </w:r>
      <w:r w:rsidR="00052D16" w:rsidRPr="00586D30">
        <w:rPr>
          <w:sz w:val="26"/>
          <w:szCs w:val="26"/>
        </w:rPr>
        <w:t>. Поляковский Эдвард Иванович, округ №7</w:t>
      </w:r>
    </w:p>
    <w:p w:rsidR="009D1604" w:rsidRPr="00586D30" w:rsidRDefault="004A7B69" w:rsidP="00941D08">
      <w:pPr>
        <w:tabs>
          <w:tab w:val="left" w:pos="7755"/>
        </w:tabs>
        <w:ind w:left="-567"/>
        <w:jc w:val="both"/>
        <w:rPr>
          <w:sz w:val="26"/>
          <w:szCs w:val="26"/>
        </w:rPr>
      </w:pPr>
      <w:r>
        <w:rPr>
          <w:sz w:val="26"/>
          <w:szCs w:val="26"/>
        </w:rPr>
        <w:t>5.</w:t>
      </w:r>
      <w:r w:rsidR="009D1604" w:rsidRPr="00586D30">
        <w:rPr>
          <w:sz w:val="26"/>
          <w:szCs w:val="26"/>
        </w:rPr>
        <w:t xml:space="preserve"> Ярошевич Татьяна Анатольевна, округ № 8</w:t>
      </w:r>
    </w:p>
    <w:p w:rsidR="009D1604" w:rsidRPr="00586D30" w:rsidRDefault="004A7B69" w:rsidP="00941D08">
      <w:pPr>
        <w:tabs>
          <w:tab w:val="left" w:pos="7755"/>
        </w:tabs>
        <w:ind w:left="-567"/>
        <w:jc w:val="both"/>
        <w:rPr>
          <w:sz w:val="26"/>
          <w:szCs w:val="26"/>
        </w:rPr>
      </w:pPr>
      <w:r>
        <w:rPr>
          <w:sz w:val="26"/>
          <w:szCs w:val="26"/>
        </w:rPr>
        <w:t>6</w:t>
      </w:r>
      <w:r w:rsidR="009D1604" w:rsidRPr="00586D30">
        <w:rPr>
          <w:sz w:val="26"/>
          <w:szCs w:val="26"/>
        </w:rPr>
        <w:t xml:space="preserve">.Геворгян </w:t>
      </w:r>
      <w:r w:rsidR="00671F62" w:rsidRPr="00586D30">
        <w:rPr>
          <w:sz w:val="26"/>
          <w:szCs w:val="26"/>
        </w:rPr>
        <w:t>Арамаис Валерьевич, округ № 9</w:t>
      </w:r>
    </w:p>
    <w:p w:rsidR="00A94AC4" w:rsidRPr="00586D30" w:rsidRDefault="004A7B69" w:rsidP="00941D08">
      <w:pPr>
        <w:tabs>
          <w:tab w:val="left" w:pos="7755"/>
        </w:tabs>
        <w:ind w:left="-567"/>
        <w:jc w:val="both"/>
        <w:rPr>
          <w:sz w:val="26"/>
          <w:szCs w:val="26"/>
        </w:rPr>
      </w:pPr>
      <w:r>
        <w:rPr>
          <w:sz w:val="26"/>
          <w:szCs w:val="26"/>
        </w:rPr>
        <w:t>7</w:t>
      </w:r>
      <w:r w:rsidR="00A94AC4" w:rsidRPr="00586D30">
        <w:rPr>
          <w:sz w:val="26"/>
          <w:szCs w:val="26"/>
        </w:rPr>
        <w:t>. Ткачева Светлана Юрьевна, округ № 12</w:t>
      </w:r>
    </w:p>
    <w:p w:rsidR="00052D16" w:rsidRPr="00586D30" w:rsidRDefault="004A7B69" w:rsidP="00941D08">
      <w:pPr>
        <w:pStyle w:val="a5"/>
        <w:spacing w:line="240" w:lineRule="auto"/>
        <w:ind w:left="-567"/>
        <w:rPr>
          <w:sz w:val="26"/>
          <w:szCs w:val="26"/>
        </w:rPr>
      </w:pPr>
      <w:r>
        <w:rPr>
          <w:sz w:val="26"/>
          <w:szCs w:val="26"/>
        </w:rPr>
        <w:t>8</w:t>
      </w:r>
      <w:r w:rsidR="00052D16" w:rsidRPr="00586D30">
        <w:rPr>
          <w:sz w:val="26"/>
          <w:szCs w:val="26"/>
        </w:rPr>
        <w:t>.Егоров Андрей Георгиевич, округ № 13</w:t>
      </w:r>
    </w:p>
    <w:p w:rsidR="00052D16" w:rsidRPr="00586D30" w:rsidRDefault="004A7B69" w:rsidP="00941D08">
      <w:pPr>
        <w:pStyle w:val="a5"/>
        <w:spacing w:line="240" w:lineRule="auto"/>
        <w:ind w:left="-567"/>
        <w:rPr>
          <w:sz w:val="26"/>
          <w:szCs w:val="26"/>
        </w:rPr>
      </w:pPr>
      <w:r>
        <w:rPr>
          <w:sz w:val="26"/>
          <w:szCs w:val="26"/>
        </w:rPr>
        <w:t>9</w:t>
      </w:r>
      <w:r w:rsidR="00052D16" w:rsidRPr="00586D30">
        <w:rPr>
          <w:sz w:val="26"/>
          <w:szCs w:val="26"/>
        </w:rPr>
        <w:t>.Назаров Эдуард Александрович, округ №14.</w:t>
      </w:r>
    </w:p>
    <w:p w:rsidR="00052D16" w:rsidRDefault="00E91A22" w:rsidP="00941D08">
      <w:pPr>
        <w:pStyle w:val="a5"/>
        <w:spacing w:line="240" w:lineRule="auto"/>
        <w:ind w:left="-567"/>
        <w:rPr>
          <w:sz w:val="26"/>
          <w:szCs w:val="26"/>
        </w:rPr>
      </w:pPr>
      <w:r w:rsidRPr="00586D30">
        <w:rPr>
          <w:sz w:val="26"/>
          <w:szCs w:val="26"/>
        </w:rPr>
        <w:t>1</w:t>
      </w:r>
      <w:r w:rsidR="004A7B69">
        <w:rPr>
          <w:sz w:val="26"/>
          <w:szCs w:val="26"/>
        </w:rPr>
        <w:t>0</w:t>
      </w:r>
      <w:r w:rsidR="00052D16" w:rsidRPr="00586D30">
        <w:rPr>
          <w:sz w:val="26"/>
          <w:szCs w:val="26"/>
        </w:rPr>
        <w:t>.Дорофеева Тамара Александровна, округ № 15.</w:t>
      </w:r>
    </w:p>
    <w:p w:rsidR="00434A6D" w:rsidRDefault="00434A6D" w:rsidP="00941D08">
      <w:pPr>
        <w:pStyle w:val="a5"/>
        <w:spacing w:line="240" w:lineRule="auto"/>
        <w:ind w:left="-567"/>
        <w:rPr>
          <w:sz w:val="26"/>
          <w:szCs w:val="26"/>
        </w:rPr>
      </w:pPr>
    </w:p>
    <w:p w:rsidR="00434A6D" w:rsidRDefault="00434A6D" w:rsidP="00941D08">
      <w:pPr>
        <w:tabs>
          <w:tab w:val="num" w:pos="284"/>
          <w:tab w:val="left" w:pos="7755"/>
        </w:tabs>
        <w:ind w:left="-567"/>
        <w:jc w:val="both"/>
        <w:rPr>
          <w:b/>
          <w:sz w:val="26"/>
          <w:szCs w:val="26"/>
        </w:rPr>
      </w:pPr>
      <w:r w:rsidRPr="00095CFD">
        <w:rPr>
          <w:b/>
          <w:sz w:val="26"/>
          <w:szCs w:val="26"/>
        </w:rPr>
        <w:t>Принимали участие:</w:t>
      </w:r>
    </w:p>
    <w:p w:rsidR="00434A6D" w:rsidRPr="00095CFD" w:rsidRDefault="00434A6D" w:rsidP="00941D08">
      <w:pPr>
        <w:tabs>
          <w:tab w:val="num" w:pos="284"/>
          <w:tab w:val="left" w:pos="7755"/>
        </w:tabs>
        <w:ind w:left="-567"/>
        <w:jc w:val="both"/>
        <w:rPr>
          <w:b/>
          <w:sz w:val="26"/>
          <w:szCs w:val="26"/>
        </w:rPr>
      </w:pPr>
    </w:p>
    <w:p w:rsidR="00434A6D" w:rsidRDefault="00434A6D" w:rsidP="00941D08">
      <w:pPr>
        <w:pStyle w:val="a5"/>
        <w:spacing w:line="240" w:lineRule="auto"/>
        <w:ind w:left="-567"/>
        <w:jc w:val="both"/>
        <w:rPr>
          <w:sz w:val="26"/>
          <w:szCs w:val="26"/>
        </w:rPr>
      </w:pPr>
      <w:r>
        <w:rPr>
          <w:sz w:val="26"/>
          <w:szCs w:val="26"/>
        </w:rPr>
        <w:t>1</w:t>
      </w:r>
      <w:r w:rsidRPr="00095CFD">
        <w:rPr>
          <w:sz w:val="26"/>
          <w:szCs w:val="26"/>
        </w:rPr>
        <w:t>.</w:t>
      </w:r>
      <w:r>
        <w:rPr>
          <w:sz w:val="26"/>
          <w:szCs w:val="26"/>
        </w:rPr>
        <w:t>Побойкин Виктор Леонидович, мэр Черемховского района.</w:t>
      </w:r>
    </w:p>
    <w:p w:rsidR="00434A6D" w:rsidRDefault="00434A6D" w:rsidP="00941D08">
      <w:pPr>
        <w:tabs>
          <w:tab w:val="left" w:pos="7755"/>
        </w:tabs>
        <w:ind w:left="-567"/>
        <w:jc w:val="both"/>
        <w:rPr>
          <w:b/>
          <w:sz w:val="26"/>
          <w:szCs w:val="26"/>
        </w:rPr>
      </w:pPr>
      <w:r w:rsidRPr="00095CFD">
        <w:rPr>
          <w:b/>
          <w:sz w:val="26"/>
          <w:szCs w:val="26"/>
        </w:rPr>
        <w:t>Приглашённые:</w:t>
      </w:r>
    </w:p>
    <w:p w:rsidR="00434A6D" w:rsidRDefault="00434A6D" w:rsidP="00941D08">
      <w:pPr>
        <w:tabs>
          <w:tab w:val="left" w:pos="7755"/>
        </w:tabs>
        <w:ind w:left="-567"/>
        <w:rPr>
          <w:b/>
          <w:sz w:val="26"/>
          <w:szCs w:val="26"/>
        </w:rPr>
      </w:pPr>
      <w:r>
        <w:rPr>
          <w:b/>
          <w:sz w:val="26"/>
          <w:szCs w:val="26"/>
        </w:rPr>
        <w:t>Главы поселений и представители общественности, руководители учреждений муниципальных образований</w:t>
      </w:r>
    </w:p>
    <w:p w:rsidR="00434A6D" w:rsidRDefault="00434A6D" w:rsidP="00941D08">
      <w:pPr>
        <w:tabs>
          <w:tab w:val="left" w:pos="7755"/>
        </w:tabs>
        <w:ind w:left="-567"/>
        <w:rPr>
          <w:b/>
          <w:sz w:val="26"/>
          <w:szCs w:val="26"/>
        </w:rPr>
      </w:pPr>
    </w:p>
    <w:p w:rsidR="00434A6D" w:rsidRPr="002A11B3" w:rsidRDefault="00434A6D" w:rsidP="00941D08">
      <w:pPr>
        <w:tabs>
          <w:tab w:val="left" w:pos="7755"/>
        </w:tabs>
        <w:ind w:left="-567"/>
        <w:jc w:val="both"/>
        <w:rPr>
          <w:sz w:val="26"/>
          <w:szCs w:val="26"/>
        </w:rPr>
      </w:pPr>
      <w:r w:rsidRPr="002A11B3">
        <w:rPr>
          <w:sz w:val="26"/>
          <w:szCs w:val="26"/>
        </w:rPr>
        <w:t>1.Бельков Алексей Александрович – Булайское поселение</w:t>
      </w:r>
    </w:p>
    <w:p w:rsidR="00434A6D" w:rsidRPr="002A11B3" w:rsidRDefault="00434A6D" w:rsidP="00941D08">
      <w:pPr>
        <w:tabs>
          <w:tab w:val="left" w:pos="7755"/>
        </w:tabs>
        <w:ind w:left="-567"/>
        <w:jc w:val="both"/>
        <w:rPr>
          <w:sz w:val="26"/>
          <w:szCs w:val="26"/>
        </w:rPr>
      </w:pPr>
      <w:r w:rsidRPr="002A11B3">
        <w:rPr>
          <w:sz w:val="26"/>
          <w:szCs w:val="26"/>
        </w:rPr>
        <w:t>2.Берсенева Наталья Юрьевна – Алехинское поселение</w:t>
      </w:r>
    </w:p>
    <w:p w:rsidR="00434A6D" w:rsidRPr="002A11B3" w:rsidRDefault="00434A6D" w:rsidP="00941D08">
      <w:pPr>
        <w:tabs>
          <w:tab w:val="left" w:pos="7755"/>
        </w:tabs>
        <w:ind w:left="-567"/>
        <w:jc w:val="both"/>
        <w:rPr>
          <w:sz w:val="26"/>
          <w:szCs w:val="26"/>
        </w:rPr>
      </w:pPr>
      <w:r w:rsidRPr="002A11B3">
        <w:rPr>
          <w:sz w:val="26"/>
          <w:szCs w:val="26"/>
        </w:rPr>
        <w:t>3.</w:t>
      </w:r>
      <w:r>
        <w:rPr>
          <w:sz w:val="26"/>
          <w:szCs w:val="26"/>
        </w:rPr>
        <w:t>Григорьев Владимир Владимирович – Нижнеи</w:t>
      </w:r>
      <w:r w:rsidRPr="002A11B3">
        <w:rPr>
          <w:sz w:val="26"/>
          <w:szCs w:val="26"/>
        </w:rPr>
        <w:t>ретское поселение</w:t>
      </w:r>
    </w:p>
    <w:p w:rsidR="00434A6D" w:rsidRPr="002A11B3" w:rsidRDefault="00434A6D" w:rsidP="00941D08">
      <w:pPr>
        <w:tabs>
          <w:tab w:val="left" w:pos="7755"/>
        </w:tabs>
        <w:ind w:left="-567"/>
        <w:jc w:val="both"/>
        <w:rPr>
          <w:sz w:val="26"/>
          <w:szCs w:val="26"/>
        </w:rPr>
      </w:pPr>
      <w:r w:rsidRPr="002A11B3">
        <w:rPr>
          <w:sz w:val="26"/>
          <w:szCs w:val="26"/>
        </w:rPr>
        <w:t>4.Гоб</w:t>
      </w:r>
      <w:r>
        <w:rPr>
          <w:sz w:val="26"/>
          <w:szCs w:val="26"/>
        </w:rPr>
        <w:t>ерштейн Ольга Васильевна – Узкол</w:t>
      </w:r>
      <w:r w:rsidRPr="002A11B3">
        <w:rPr>
          <w:sz w:val="26"/>
          <w:szCs w:val="26"/>
        </w:rPr>
        <w:t>угское поселение</w:t>
      </w:r>
    </w:p>
    <w:p w:rsidR="00434A6D" w:rsidRPr="002A11B3" w:rsidRDefault="00434A6D" w:rsidP="00941D08">
      <w:pPr>
        <w:tabs>
          <w:tab w:val="left" w:pos="7755"/>
        </w:tabs>
        <w:ind w:left="-567"/>
        <w:jc w:val="both"/>
        <w:rPr>
          <w:sz w:val="26"/>
          <w:szCs w:val="26"/>
        </w:rPr>
      </w:pPr>
      <w:r w:rsidRPr="002A11B3">
        <w:rPr>
          <w:sz w:val="26"/>
          <w:szCs w:val="26"/>
        </w:rPr>
        <w:t>5.</w:t>
      </w:r>
      <w:r>
        <w:rPr>
          <w:sz w:val="26"/>
          <w:szCs w:val="26"/>
        </w:rPr>
        <w:t>Рихальский Андрей Михайлович</w:t>
      </w:r>
      <w:r w:rsidRPr="002A11B3">
        <w:rPr>
          <w:sz w:val="26"/>
          <w:szCs w:val="26"/>
        </w:rPr>
        <w:t xml:space="preserve"> – Михайловское поселение</w:t>
      </w:r>
    </w:p>
    <w:p w:rsidR="00434A6D" w:rsidRPr="002A11B3" w:rsidRDefault="00434A6D" w:rsidP="00941D08">
      <w:pPr>
        <w:tabs>
          <w:tab w:val="left" w:pos="7755"/>
        </w:tabs>
        <w:ind w:left="-567"/>
        <w:jc w:val="both"/>
        <w:rPr>
          <w:sz w:val="26"/>
          <w:szCs w:val="26"/>
        </w:rPr>
      </w:pPr>
      <w:r w:rsidRPr="002A11B3">
        <w:rPr>
          <w:sz w:val="26"/>
          <w:szCs w:val="26"/>
        </w:rPr>
        <w:t>6.Булых Николай Владимирович – Тунгусское поселение</w:t>
      </w:r>
    </w:p>
    <w:p w:rsidR="00434A6D" w:rsidRPr="002A11B3" w:rsidRDefault="00434A6D" w:rsidP="00941D08">
      <w:pPr>
        <w:tabs>
          <w:tab w:val="left" w:pos="7755"/>
        </w:tabs>
        <w:ind w:left="-567"/>
        <w:jc w:val="both"/>
        <w:rPr>
          <w:sz w:val="26"/>
          <w:szCs w:val="26"/>
        </w:rPr>
      </w:pPr>
      <w:r>
        <w:rPr>
          <w:sz w:val="26"/>
          <w:szCs w:val="26"/>
        </w:rPr>
        <w:t>7.Липин Виталий Михайлович</w:t>
      </w:r>
      <w:r w:rsidRPr="002A11B3">
        <w:rPr>
          <w:sz w:val="26"/>
          <w:szCs w:val="26"/>
        </w:rPr>
        <w:t xml:space="preserve"> – Новогромовское поселение</w:t>
      </w:r>
    </w:p>
    <w:p w:rsidR="00434A6D" w:rsidRPr="002A11B3" w:rsidRDefault="00434A6D" w:rsidP="00941D08">
      <w:pPr>
        <w:tabs>
          <w:tab w:val="left" w:pos="7755"/>
        </w:tabs>
        <w:ind w:left="-567"/>
        <w:jc w:val="both"/>
        <w:rPr>
          <w:sz w:val="26"/>
          <w:szCs w:val="26"/>
        </w:rPr>
      </w:pPr>
      <w:r w:rsidRPr="002A11B3">
        <w:rPr>
          <w:sz w:val="26"/>
          <w:szCs w:val="26"/>
        </w:rPr>
        <w:t>8.Зинкевич Владимир Викторович – Черемховское поселение</w:t>
      </w:r>
    </w:p>
    <w:p w:rsidR="00434A6D" w:rsidRPr="002A11B3" w:rsidRDefault="00434A6D" w:rsidP="00941D08">
      <w:pPr>
        <w:tabs>
          <w:tab w:val="left" w:pos="7755"/>
        </w:tabs>
        <w:ind w:left="-567"/>
        <w:jc w:val="both"/>
        <w:rPr>
          <w:sz w:val="26"/>
          <w:szCs w:val="26"/>
        </w:rPr>
      </w:pPr>
      <w:r w:rsidRPr="002A11B3">
        <w:rPr>
          <w:sz w:val="26"/>
          <w:szCs w:val="26"/>
        </w:rPr>
        <w:t>9.</w:t>
      </w:r>
      <w:r>
        <w:rPr>
          <w:sz w:val="26"/>
          <w:szCs w:val="26"/>
        </w:rPr>
        <w:t>Федяев Евгений Николаевич</w:t>
      </w:r>
      <w:r w:rsidRPr="002A11B3">
        <w:rPr>
          <w:sz w:val="26"/>
          <w:szCs w:val="26"/>
        </w:rPr>
        <w:t xml:space="preserve"> – Новостроевское поселение</w:t>
      </w:r>
    </w:p>
    <w:p w:rsidR="00434A6D" w:rsidRPr="002A11B3" w:rsidRDefault="00434A6D" w:rsidP="00941D08">
      <w:pPr>
        <w:tabs>
          <w:tab w:val="left" w:pos="7755"/>
        </w:tabs>
        <w:ind w:left="-567"/>
        <w:jc w:val="both"/>
        <w:rPr>
          <w:sz w:val="26"/>
          <w:szCs w:val="26"/>
        </w:rPr>
      </w:pPr>
      <w:r w:rsidRPr="002A11B3">
        <w:rPr>
          <w:sz w:val="26"/>
          <w:szCs w:val="26"/>
        </w:rPr>
        <w:t>10.</w:t>
      </w:r>
      <w:r>
        <w:rPr>
          <w:sz w:val="26"/>
          <w:szCs w:val="26"/>
        </w:rPr>
        <w:t>Башкиров Александр Николаевич</w:t>
      </w:r>
      <w:r w:rsidRPr="002A11B3">
        <w:rPr>
          <w:sz w:val="26"/>
          <w:szCs w:val="26"/>
        </w:rPr>
        <w:t xml:space="preserve"> – Парфеновское поселение</w:t>
      </w:r>
    </w:p>
    <w:p w:rsidR="00434A6D" w:rsidRPr="002A11B3" w:rsidRDefault="00434A6D" w:rsidP="00941D08">
      <w:pPr>
        <w:tabs>
          <w:tab w:val="left" w:pos="7755"/>
        </w:tabs>
        <w:ind w:left="-567"/>
        <w:jc w:val="both"/>
        <w:rPr>
          <w:sz w:val="26"/>
          <w:szCs w:val="26"/>
        </w:rPr>
      </w:pPr>
      <w:r w:rsidRPr="002A11B3">
        <w:rPr>
          <w:sz w:val="26"/>
          <w:szCs w:val="26"/>
        </w:rPr>
        <w:t>11.</w:t>
      </w:r>
      <w:r w:rsidR="00EA3B9B">
        <w:rPr>
          <w:sz w:val="26"/>
          <w:szCs w:val="26"/>
        </w:rPr>
        <w:t>Андреев Александр Николаевич</w:t>
      </w:r>
      <w:r w:rsidRPr="002A11B3">
        <w:rPr>
          <w:sz w:val="26"/>
          <w:szCs w:val="26"/>
        </w:rPr>
        <w:t xml:space="preserve"> – Саянское поселение</w:t>
      </w:r>
    </w:p>
    <w:p w:rsidR="00434A6D" w:rsidRPr="002A11B3" w:rsidRDefault="00434A6D" w:rsidP="00941D08">
      <w:pPr>
        <w:tabs>
          <w:tab w:val="left" w:pos="7755"/>
        </w:tabs>
        <w:ind w:left="-567"/>
        <w:jc w:val="both"/>
        <w:rPr>
          <w:sz w:val="26"/>
          <w:szCs w:val="26"/>
        </w:rPr>
      </w:pPr>
      <w:r w:rsidRPr="002A11B3">
        <w:rPr>
          <w:sz w:val="26"/>
          <w:szCs w:val="26"/>
        </w:rPr>
        <w:t>12.Лохова Вера Александровна – Голуметское поселение</w:t>
      </w:r>
    </w:p>
    <w:p w:rsidR="00434A6D" w:rsidRPr="002A11B3" w:rsidRDefault="00434A6D" w:rsidP="00941D08">
      <w:pPr>
        <w:tabs>
          <w:tab w:val="left" w:pos="7755"/>
        </w:tabs>
        <w:ind w:left="-567"/>
        <w:jc w:val="both"/>
        <w:rPr>
          <w:sz w:val="26"/>
          <w:szCs w:val="26"/>
        </w:rPr>
      </w:pPr>
      <w:r w:rsidRPr="002A11B3">
        <w:rPr>
          <w:sz w:val="26"/>
          <w:szCs w:val="26"/>
        </w:rPr>
        <w:t>13.</w:t>
      </w:r>
      <w:r w:rsidR="00EA3B9B">
        <w:rPr>
          <w:sz w:val="26"/>
          <w:szCs w:val="26"/>
        </w:rPr>
        <w:t>Тюменцев Александр Николаевич</w:t>
      </w:r>
      <w:r w:rsidRPr="002A11B3">
        <w:rPr>
          <w:sz w:val="26"/>
          <w:szCs w:val="26"/>
        </w:rPr>
        <w:t xml:space="preserve"> – Бельское поселение</w:t>
      </w:r>
    </w:p>
    <w:p w:rsidR="00434A6D" w:rsidRPr="002A11B3" w:rsidRDefault="00434A6D" w:rsidP="00941D08">
      <w:pPr>
        <w:tabs>
          <w:tab w:val="left" w:pos="7755"/>
        </w:tabs>
        <w:ind w:left="-567"/>
        <w:jc w:val="both"/>
        <w:rPr>
          <w:sz w:val="26"/>
          <w:szCs w:val="26"/>
        </w:rPr>
      </w:pPr>
      <w:r w:rsidRPr="002A11B3">
        <w:rPr>
          <w:sz w:val="26"/>
          <w:szCs w:val="26"/>
        </w:rPr>
        <w:t>14.Матвеев Александр Кузьмич – Каменно-Ангарское поселение</w:t>
      </w:r>
    </w:p>
    <w:p w:rsidR="00434A6D" w:rsidRPr="002A11B3" w:rsidRDefault="00434A6D" w:rsidP="00941D08">
      <w:pPr>
        <w:tabs>
          <w:tab w:val="left" w:pos="7755"/>
        </w:tabs>
        <w:ind w:left="-567"/>
        <w:jc w:val="both"/>
        <w:rPr>
          <w:sz w:val="26"/>
          <w:szCs w:val="26"/>
        </w:rPr>
      </w:pPr>
      <w:r w:rsidRPr="002A11B3">
        <w:rPr>
          <w:sz w:val="26"/>
          <w:szCs w:val="26"/>
        </w:rPr>
        <w:t>15.</w:t>
      </w:r>
      <w:r w:rsidR="00EA3B9B">
        <w:rPr>
          <w:sz w:val="26"/>
          <w:szCs w:val="26"/>
        </w:rPr>
        <w:t>Поляковский Антон Эдвартович</w:t>
      </w:r>
      <w:r w:rsidRPr="002A11B3">
        <w:rPr>
          <w:sz w:val="26"/>
          <w:szCs w:val="26"/>
        </w:rPr>
        <w:t xml:space="preserve"> – Лоховское поселение</w:t>
      </w:r>
    </w:p>
    <w:p w:rsidR="00434A6D" w:rsidRPr="002A11B3" w:rsidRDefault="00434A6D" w:rsidP="00941D08">
      <w:pPr>
        <w:tabs>
          <w:tab w:val="left" w:pos="7755"/>
        </w:tabs>
        <w:ind w:left="-567"/>
        <w:jc w:val="both"/>
        <w:rPr>
          <w:sz w:val="26"/>
          <w:szCs w:val="26"/>
        </w:rPr>
      </w:pPr>
      <w:r w:rsidRPr="002A11B3">
        <w:rPr>
          <w:sz w:val="26"/>
          <w:szCs w:val="26"/>
        </w:rPr>
        <w:t>16.Соколов Алексей Анатольевич – Тальниковское поселение</w:t>
      </w:r>
    </w:p>
    <w:p w:rsidR="00434A6D" w:rsidRDefault="00434A6D" w:rsidP="00941D08">
      <w:pPr>
        <w:tabs>
          <w:tab w:val="left" w:pos="7755"/>
        </w:tabs>
        <w:ind w:left="-567"/>
        <w:jc w:val="both"/>
        <w:rPr>
          <w:sz w:val="26"/>
          <w:szCs w:val="26"/>
        </w:rPr>
      </w:pPr>
      <w:r w:rsidRPr="002A11B3">
        <w:rPr>
          <w:sz w:val="26"/>
          <w:szCs w:val="26"/>
        </w:rPr>
        <w:t>17.</w:t>
      </w:r>
      <w:r w:rsidR="00EA3B9B">
        <w:rPr>
          <w:sz w:val="26"/>
          <w:szCs w:val="26"/>
        </w:rPr>
        <w:t>Кривая Оксана Алексеевна</w:t>
      </w:r>
      <w:r w:rsidRPr="002A11B3">
        <w:rPr>
          <w:sz w:val="26"/>
          <w:szCs w:val="26"/>
        </w:rPr>
        <w:t xml:space="preserve"> – Зерновское поселение</w:t>
      </w:r>
    </w:p>
    <w:p w:rsidR="00434A6D" w:rsidRDefault="00434A6D" w:rsidP="00941D08">
      <w:pPr>
        <w:tabs>
          <w:tab w:val="left" w:pos="7755"/>
        </w:tabs>
        <w:ind w:left="-567"/>
        <w:jc w:val="both"/>
        <w:rPr>
          <w:sz w:val="26"/>
          <w:szCs w:val="26"/>
        </w:rPr>
      </w:pPr>
    </w:p>
    <w:p w:rsidR="00434A6D" w:rsidRDefault="00434A6D" w:rsidP="00941D08">
      <w:pPr>
        <w:tabs>
          <w:tab w:val="left" w:pos="7755"/>
        </w:tabs>
        <w:ind w:left="-567"/>
        <w:jc w:val="both"/>
        <w:rPr>
          <w:b/>
          <w:sz w:val="26"/>
          <w:szCs w:val="26"/>
        </w:rPr>
      </w:pPr>
      <w:r w:rsidRPr="002A3FCE">
        <w:rPr>
          <w:b/>
          <w:sz w:val="26"/>
          <w:szCs w:val="26"/>
        </w:rPr>
        <w:t>Государственные структуры, предприятия и организации</w:t>
      </w:r>
    </w:p>
    <w:p w:rsidR="00434A6D" w:rsidRPr="002A3FCE" w:rsidRDefault="00434A6D" w:rsidP="00941D08">
      <w:pPr>
        <w:tabs>
          <w:tab w:val="left" w:pos="7755"/>
        </w:tabs>
        <w:ind w:left="-567"/>
        <w:jc w:val="both"/>
        <w:rPr>
          <w:b/>
          <w:sz w:val="26"/>
          <w:szCs w:val="26"/>
        </w:rPr>
      </w:pPr>
    </w:p>
    <w:p w:rsidR="00434A6D" w:rsidRDefault="00434A6D" w:rsidP="00941D08">
      <w:pPr>
        <w:tabs>
          <w:tab w:val="left" w:pos="7755"/>
        </w:tabs>
        <w:ind w:left="-567"/>
        <w:jc w:val="both"/>
        <w:rPr>
          <w:sz w:val="26"/>
          <w:szCs w:val="26"/>
        </w:rPr>
      </w:pPr>
      <w:r>
        <w:rPr>
          <w:sz w:val="26"/>
          <w:szCs w:val="26"/>
        </w:rPr>
        <w:t>1.</w:t>
      </w:r>
      <w:r w:rsidR="00EA3B9B">
        <w:rPr>
          <w:sz w:val="26"/>
          <w:szCs w:val="26"/>
        </w:rPr>
        <w:t>Пестюрин Евгений Николаевич</w:t>
      </w:r>
      <w:r>
        <w:rPr>
          <w:sz w:val="26"/>
          <w:szCs w:val="26"/>
        </w:rPr>
        <w:t xml:space="preserve"> – </w:t>
      </w:r>
      <w:r w:rsidR="00EA3B9B">
        <w:rPr>
          <w:sz w:val="26"/>
          <w:szCs w:val="26"/>
        </w:rPr>
        <w:t>помощник</w:t>
      </w:r>
      <w:r>
        <w:rPr>
          <w:sz w:val="26"/>
          <w:szCs w:val="26"/>
        </w:rPr>
        <w:t xml:space="preserve"> прокурора</w:t>
      </w:r>
    </w:p>
    <w:p w:rsidR="00434A6D" w:rsidRDefault="00F37897" w:rsidP="00941D08">
      <w:pPr>
        <w:tabs>
          <w:tab w:val="left" w:pos="7755"/>
        </w:tabs>
        <w:ind w:left="-567"/>
        <w:jc w:val="both"/>
        <w:rPr>
          <w:sz w:val="26"/>
          <w:szCs w:val="26"/>
        </w:rPr>
      </w:pPr>
      <w:r>
        <w:rPr>
          <w:sz w:val="26"/>
          <w:szCs w:val="26"/>
        </w:rPr>
        <w:lastRenderedPageBreak/>
        <w:t>2</w:t>
      </w:r>
      <w:r w:rsidR="00434A6D">
        <w:rPr>
          <w:sz w:val="26"/>
          <w:szCs w:val="26"/>
        </w:rPr>
        <w:t>.Прокофьева Людмила Петровна – Управление министерства социального развития</w:t>
      </w:r>
    </w:p>
    <w:p w:rsidR="00434A6D" w:rsidRDefault="00BB2734" w:rsidP="00941D08">
      <w:pPr>
        <w:tabs>
          <w:tab w:val="left" w:pos="7755"/>
        </w:tabs>
        <w:ind w:left="-567"/>
        <w:jc w:val="both"/>
        <w:rPr>
          <w:sz w:val="26"/>
          <w:szCs w:val="26"/>
        </w:rPr>
      </w:pPr>
      <w:r>
        <w:rPr>
          <w:sz w:val="26"/>
          <w:szCs w:val="26"/>
        </w:rPr>
        <w:t>3</w:t>
      </w:r>
      <w:r w:rsidR="00434A6D">
        <w:rPr>
          <w:sz w:val="26"/>
          <w:szCs w:val="26"/>
        </w:rPr>
        <w:t>.Куликова Вера Васильевна – пенсионный фонд</w:t>
      </w:r>
    </w:p>
    <w:p w:rsidR="00BB2734" w:rsidRDefault="00BB2734" w:rsidP="00941D08">
      <w:pPr>
        <w:tabs>
          <w:tab w:val="left" w:pos="7755"/>
        </w:tabs>
        <w:ind w:left="-567"/>
        <w:jc w:val="both"/>
        <w:rPr>
          <w:sz w:val="26"/>
          <w:szCs w:val="26"/>
        </w:rPr>
      </w:pPr>
      <w:r>
        <w:rPr>
          <w:sz w:val="26"/>
          <w:szCs w:val="26"/>
        </w:rPr>
        <w:t>4.Боровченко Надежда Юрьевна, МКОУ СОШ с. Верхний Булай</w:t>
      </w:r>
    </w:p>
    <w:p w:rsidR="00434A6D" w:rsidRDefault="00434A6D" w:rsidP="00941D08">
      <w:pPr>
        <w:tabs>
          <w:tab w:val="left" w:pos="7755"/>
        </w:tabs>
        <w:ind w:left="-567"/>
        <w:jc w:val="both"/>
        <w:rPr>
          <w:sz w:val="26"/>
          <w:szCs w:val="26"/>
        </w:rPr>
      </w:pPr>
    </w:p>
    <w:p w:rsidR="00434A6D" w:rsidRDefault="00434A6D" w:rsidP="00941D08">
      <w:pPr>
        <w:tabs>
          <w:tab w:val="left" w:pos="7755"/>
        </w:tabs>
        <w:ind w:left="-567"/>
        <w:jc w:val="both"/>
        <w:rPr>
          <w:b/>
          <w:sz w:val="26"/>
          <w:szCs w:val="26"/>
        </w:rPr>
      </w:pPr>
      <w:r w:rsidRPr="00083766">
        <w:rPr>
          <w:b/>
          <w:sz w:val="26"/>
          <w:szCs w:val="26"/>
        </w:rPr>
        <w:t xml:space="preserve"> </w:t>
      </w:r>
      <w:r>
        <w:rPr>
          <w:b/>
          <w:sz w:val="26"/>
          <w:szCs w:val="26"/>
        </w:rPr>
        <w:t>Представители организаций</w:t>
      </w:r>
      <w:r w:rsidRPr="00083766">
        <w:rPr>
          <w:b/>
          <w:sz w:val="26"/>
          <w:szCs w:val="26"/>
        </w:rPr>
        <w:t xml:space="preserve"> администрации</w:t>
      </w:r>
    </w:p>
    <w:p w:rsidR="00434A6D" w:rsidRPr="00083766" w:rsidRDefault="00434A6D" w:rsidP="00941D08">
      <w:pPr>
        <w:tabs>
          <w:tab w:val="left" w:pos="7755"/>
        </w:tabs>
        <w:ind w:left="-567"/>
        <w:jc w:val="both"/>
        <w:rPr>
          <w:b/>
          <w:sz w:val="26"/>
          <w:szCs w:val="26"/>
        </w:rPr>
      </w:pPr>
    </w:p>
    <w:p w:rsidR="00434A6D" w:rsidRDefault="00434A6D" w:rsidP="00941D08">
      <w:pPr>
        <w:tabs>
          <w:tab w:val="left" w:pos="7755"/>
        </w:tabs>
        <w:ind w:left="-567"/>
        <w:jc w:val="both"/>
        <w:rPr>
          <w:sz w:val="26"/>
          <w:szCs w:val="26"/>
        </w:rPr>
      </w:pPr>
      <w:r>
        <w:rPr>
          <w:sz w:val="26"/>
          <w:szCs w:val="26"/>
        </w:rPr>
        <w:t>1.Тугаринова Ирина Александровна – первый заместитель мэра</w:t>
      </w:r>
    </w:p>
    <w:p w:rsidR="00434A6D" w:rsidRDefault="00434A6D" w:rsidP="00941D08">
      <w:pPr>
        <w:tabs>
          <w:tab w:val="left" w:pos="7755"/>
        </w:tabs>
        <w:ind w:left="-567"/>
        <w:jc w:val="both"/>
        <w:rPr>
          <w:sz w:val="26"/>
          <w:szCs w:val="26"/>
        </w:rPr>
      </w:pPr>
      <w:r>
        <w:rPr>
          <w:sz w:val="26"/>
          <w:szCs w:val="26"/>
        </w:rPr>
        <w:t>3.Веретнова Тамара Степановна – руководитель аппарата администрации</w:t>
      </w:r>
    </w:p>
    <w:p w:rsidR="00434A6D" w:rsidRDefault="00434A6D" w:rsidP="00941D08">
      <w:pPr>
        <w:tabs>
          <w:tab w:val="left" w:pos="7755"/>
        </w:tabs>
        <w:ind w:left="-567"/>
        <w:jc w:val="both"/>
        <w:rPr>
          <w:sz w:val="26"/>
          <w:szCs w:val="26"/>
        </w:rPr>
      </w:pPr>
      <w:r>
        <w:rPr>
          <w:sz w:val="26"/>
          <w:szCs w:val="26"/>
        </w:rPr>
        <w:t>4.Кудлай Анна Анатольевна – председатель Контрольно-счетной палаты</w:t>
      </w:r>
    </w:p>
    <w:p w:rsidR="003F2E5B" w:rsidRDefault="00BB2734" w:rsidP="00941D08">
      <w:pPr>
        <w:tabs>
          <w:tab w:val="left" w:pos="7755"/>
        </w:tabs>
        <w:ind w:left="-567"/>
        <w:jc w:val="both"/>
        <w:rPr>
          <w:sz w:val="26"/>
          <w:szCs w:val="26"/>
        </w:rPr>
      </w:pPr>
      <w:r>
        <w:rPr>
          <w:sz w:val="26"/>
          <w:szCs w:val="26"/>
        </w:rPr>
        <w:t>5.</w:t>
      </w:r>
      <w:r w:rsidR="003F2E5B">
        <w:rPr>
          <w:sz w:val="26"/>
          <w:szCs w:val="26"/>
        </w:rPr>
        <w:t>Середкина Татьяна Александровна, начальник отдела по связям с общественностью.</w:t>
      </w:r>
    </w:p>
    <w:p w:rsidR="00190F12" w:rsidRDefault="00BB2734" w:rsidP="00941D08">
      <w:pPr>
        <w:tabs>
          <w:tab w:val="left" w:pos="7755"/>
        </w:tabs>
        <w:ind w:left="-567"/>
        <w:jc w:val="both"/>
        <w:rPr>
          <w:sz w:val="26"/>
          <w:szCs w:val="26"/>
        </w:rPr>
      </w:pPr>
      <w:r>
        <w:rPr>
          <w:sz w:val="26"/>
          <w:szCs w:val="26"/>
        </w:rPr>
        <w:t>6</w:t>
      </w:r>
      <w:r w:rsidR="00190F12">
        <w:rPr>
          <w:sz w:val="26"/>
          <w:szCs w:val="26"/>
        </w:rPr>
        <w:t>.Луценко Сергей В</w:t>
      </w:r>
      <w:r w:rsidR="003F2E5B">
        <w:rPr>
          <w:sz w:val="26"/>
          <w:szCs w:val="26"/>
        </w:rPr>
        <w:t>ладимирович, заместитель мэра по вопросам жизнеобеспечению.</w:t>
      </w:r>
    </w:p>
    <w:p w:rsidR="003F2E5B" w:rsidRDefault="00BB2734" w:rsidP="00941D08">
      <w:pPr>
        <w:tabs>
          <w:tab w:val="left" w:pos="7755"/>
        </w:tabs>
        <w:ind w:left="-567"/>
        <w:jc w:val="both"/>
        <w:rPr>
          <w:sz w:val="26"/>
          <w:szCs w:val="26"/>
        </w:rPr>
      </w:pPr>
      <w:r>
        <w:rPr>
          <w:sz w:val="26"/>
          <w:szCs w:val="26"/>
        </w:rPr>
        <w:t>7</w:t>
      </w:r>
      <w:r w:rsidR="003F2E5B">
        <w:rPr>
          <w:sz w:val="26"/>
          <w:szCs w:val="26"/>
        </w:rPr>
        <w:t xml:space="preserve">. Ермаков Сергей </w:t>
      </w:r>
      <w:r w:rsidR="003F2E5B" w:rsidRPr="00586D30">
        <w:rPr>
          <w:sz w:val="26"/>
          <w:szCs w:val="26"/>
        </w:rPr>
        <w:t>Анатольевич, начальник отдела правового обеспечения.</w:t>
      </w:r>
    </w:p>
    <w:p w:rsidR="003F2E5B" w:rsidRDefault="00BB2734" w:rsidP="00941D08">
      <w:pPr>
        <w:tabs>
          <w:tab w:val="left" w:pos="7755"/>
        </w:tabs>
        <w:ind w:left="-567"/>
        <w:jc w:val="both"/>
        <w:rPr>
          <w:sz w:val="26"/>
          <w:szCs w:val="26"/>
        </w:rPr>
      </w:pPr>
      <w:r>
        <w:rPr>
          <w:sz w:val="26"/>
          <w:szCs w:val="26"/>
        </w:rPr>
        <w:t>8</w:t>
      </w:r>
      <w:r w:rsidR="003F2E5B">
        <w:rPr>
          <w:sz w:val="26"/>
          <w:szCs w:val="26"/>
        </w:rPr>
        <w:t>. Доскальчук Сергей Владимирович, заместитель мэра по социальным вопросам.</w:t>
      </w:r>
    </w:p>
    <w:p w:rsidR="00434A6D" w:rsidRDefault="00BB2734" w:rsidP="00941D08">
      <w:pPr>
        <w:tabs>
          <w:tab w:val="left" w:pos="7755"/>
        </w:tabs>
        <w:ind w:left="-567"/>
        <w:jc w:val="both"/>
        <w:rPr>
          <w:sz w:val="26"/>
          <w:szCs w:val="26"/>
        </w:rPr>
      </w:pPr>
      <w:r>
        <w:rPr>
          <w:sz w:val="26"/>
          <w:szCs w:val="26"/>
        </w:rPr>
        <w:t>9</w:t>
      </w:r>
      <w:r w:rsidR="00434A6D">
        <w:rPr>
          <w:sz w:val="26"/>
          <w:szCs w:val="26"/>
        </w:rPr>
        <w:t>. Шаманова Светлана Константиновна – начальник отдела образования</w:t>
      </w:r>
    </w:p>
    <w:p w:rsidR="00434A6D" w:rsidRDefault="00BB2734" w:rsidP="00941D08">
      <w:pPr>
        <w:tabs>
          <w:tab w:val="left" w:pos="7755"/>
        </w:tabs>
        <w:ind w:left="-567"/>
        <w:jc w:val="both"/>
        <w:rPr>
          <w:sz w:val="26"/>
          <w:szCs w:val="26"/>
        </w:rPr>
      </w:pPr>
      <w:r>
        <w:rPr>
          <w:sz w:val="26"/>
          <w:szCs w:val="26"/>
        </w:rPr>
        <w:t>10</w:t>
      </w:r>
      <w:r w:rsidR="00434A6D">
        <w:rPr>
          <w:sz w:val="26"/>
          <w:szCs w:val="26"/>
        </w:rPr>
        <w:t>.Пежемская Владлена Борисовна – председатель КУМИ</w:t>
      </w:r>
    </w:p>
    <w:p w:rsidR="00BB2734" w:rsidRDefault="00BB2734" w:rsidP="00941D08">
      <w:pPr>
        <w:tabs>
          <w:tab w:val="left" w:pos="7755"/>
        </w:tabs>
        <w:ind w:left="-567"/>
        <w:jc w:val="both"/>
        <w:rPr>
          <w:sz w:val="26"/>
          <w:szCs w:val="26"/>
        </w:rPr>
      </w:pPr>
    </w:p>
    <w:p w:rsidR="00434A6D" w:rsidRDefault="00434A6D" w:rsidP="00941D08">
      <w:pPr>
        <w:tabs>
          <w:tab w:val="left" w:pos="7755"/>
        </w:tabs>
        <w:ind w:left="-567"/>
        <w:jc w:val="both"/>
        <w:rPr>
          <w:b/>
          <w:sz w:val="26"/>
          <w:szCs w:val="26"/>
        </w:rPr>
      </w:pPr>
      <w:r w:rsidRPr="00095CFD">
        <w:rPr>
          <w:b/>
          <w:sz w:val="26"/>
          <w:szCs w:val="26"/>
        </w:rPr>
        <w:t>Представители СМИ:</w:t>
      </w:r>
    </w:p>
    <w:p w:rsidR="003F2E5B" w:rsidRDefault="003F2E5B" w:rsidP="00941D08">
      <w:pPr>
        <w:tabs>
          <w:tab w:val="left" w:pos="7755"/>
        </w:tabs>
        <w:ind w:left="-567"/>
        <w:jc w:val="both"/>
        <w:rPr>
          <w:b/>
          <w:sz w:val="26"/>
          <w:szCs w:val="26"/>
        </w:rPr>
      </w:pPr>
    </w:p>
    <w:p w:rsidR="00434A6D" w:rsidRDefault="003F2E5B" w:rsidP="00941D08">
      <w:pPr>
        <w:tabs>
          <w:tab w:val="left" w:pos="7755"/>
        </w:tabs>
        <w:ind w:left="-567"/>
        <w:jc w:val="both"/>
        <w:rPr>
          <w:sz w:val="26"/>
          <w:szCs w:val="26"/>
        </w:rPr>
      </w:pPr>
      <w:r w:rsidRPr="00586D30">
        <w:rPr>
          <w:sz w:val="26"/>
          <w:szCs w:val="26"/>
        </w:rPr>
        <w:t>1.Вартерясян Гаянэ Альбертовна, главный редактор газеты</w:t>
      </w:r>
      <w:r>
        <w:rPr>
          <w:sz w:val="26"/>
          <w:szCs w:val="26"/>
        </w:rPr>
        <w:t xml:space="preserve"> «Моё село, </w:t>
      </w:r>
      <w:r w:rsidRPr="00586D30">
        <w:rPr>
          <w:sz w:val="26"/>
          <w:szCs w:val="26"/>
        </w:rPr>
        <w:t>край Черемховский».</w:t>
      </w:r>
    </w:p>
    <w:p w:rsidR="003F2E5B" w:rsidRPr="00095CFD" w:rsidRDefault="003F2E5B" w:rsidP="00941D08">
      <w:pPr>
        <w:tabs>
          <w:tab w:val="left" w:pos="7755"/>
        </w:tabs>
        <w:ind w:left="-567"/>
        <w:jc w:val="both"/>
        <w:rPr>
          <w:sz w:val="26"/>
          <w:szCs w:val="26"/>
        </w:rPr>
      </w:pPr>
    </w:p>
    <w:p w:rsidR="00052D16" w:rsidRDefault="003F2E5B" w:rsidP="00941D08">
      <w:pPr>
        <w:tabs>
          <w:tab w:val="left" w:pos="7755"/>
        </w:tabs>
        <w:ind w:left="-567"/>
        <w:jc w:val="both"/>
        <w:rPr>
          <w:sz w:val="26"/>
          <w:szCs w:val="26"/>
        </w:rPr>
      </w:pPr>
      <w:r>
        <w:rPr>
          <w:sz w:val="26"/>
          <w:szCs w:val="26"/>
        </w:rPr>
        <w:t>2</w:t>
      </w:r>
      <w:r w:rsidR="00434A6D" w:rsidRPr="00095CFD">
        <w:rPr>
          <w:sz w:val="26"/>
          <w:szCs w:val="26"/>
        </w:rPr>
        <w:t>.</w:t>
      </w:r>
      <w:r w:rsidR="00434A6D">
        <w:rPr>
          <w:sz w:val="26"/>
          <w:szCs w:val="26"/>
        </w:rPr>
        <w:t xml:space="preserve"> </w:t>
      </w:r>
      <w:r w:rsidR="00434A6D" w:rsidRPr="00095CFD">
        <w:rPr>
          <w:sz w:val="26"/>
          <w:szCs w:val="26"/>
        </w:rPr>
        <w:t>Каркушко</w:t>
      </w:r>
      <w:r w:rsidR="00434A6D">
        <w:rPr>
          <w:sz w:val="26"/>
          <w:szCs w:val="26"/>
        </w:rPr>
        <w:t xml:space="preserve"> Геннадий Михайлович, </w:t>
      </w:r>
      <w:r>
        <w:rPr>
          <w:sz w:val="26"/>
          <w:szCs w:val="26"/>
        </w:rPr>
        <w:t xml:space="preserve">помощник редактора </w:t>
      </w:r>
      <w:r w:rsidR="00434A6D" w:rsidRPr="00095CFD">
        <w:rPr>
          <w:sz w:val="26"/>
          <w:szCs w:val="26"/>
        </w:rPr>
        <w:t>газеты «Моё село, край Черемховский».</w:t>
      </w:r>
    </w:p>
    <w:p w:rsidR="00052D16" w:rsidRPr="00586D30" w:rsidRDefault="00052D16" w:rsidP="00941D08">
      <w:pPr>
        <w:tabs>
          <w:tab w:val="left" w:pos="7755"/>
        </w:tabs>
        <w:ind w:left="-567"/>
        <w:jc w:val="both"/>
        <w:rPr>
          <w:b/>
          <w:sz w:val="26"/>
          <w:szCs w:val="26"/>
        </w:rPr>
      </w:pPr>
    </w:p>
    <w:p w:rsidR="00052D16" w:rsidRPr="00586D30" w:rsidRDefault="00052D16" w:rsidP="00941D08">
      <w:pPr>
        <w:tabs>
          <w:tab w:val="left" w:pos="7755"/>
        </w:tabs>
        <w:ind w:left="-567"/>
        <w:jc w:val="both"/>
        <w:rPr>
          <w:b/>
          <w:sz w:val="26"/>
          <w:szCs w:val="26"/>
        </w:rPr>
      </w:pPr>
      <w:r w:rsidRPr="00586D30">
        <w:rPr>
          <w:b/>
          <w:sz w:val="26"/>
          <w:szCs w:val="26"/>
        </w:rPr>
        <w:t xml:space="preserve">Слушали </w:t>
      </w:r>
      <w:r w:rsidR="00BE1947" w:rsidRPr="00586D30">
        <w:rPr>
          <w:b/>
          <w:sz w:val="26"/>
          <w:szCs w:val="26"/>
        </w:rPr>
        <w:t>Ярошевич</w:t>
      </w:r>
      <w:r w:rsidRPr="00586D30">
        <w:rPr>
          <w:b/>
          <w:sz w:val="26"/>
          <w:szCs w:val="26"/>
        </w:rPr>
        <w:t xml:space="preserve"> Т</w:t>
      </w:r>
      <w:r w:rsidR="00BE1947" w:rsidRPr="00586D30">
        <w:rPr>
          <w:b/>
          <w:sz w:val="26"/>
          <w:szCs w:val="26"/>
        </w:rPr>
        <w:t>атьяну</w:t>
      </w:r>
      <w:r w:rsidRPr="00586D30">
        <w:rPr>
          <w:b/>
          <w:sz w:val="26"/>
          <w:szCs w:val="26"/>
        </w:rPr>
        <w:t xml:space="preserve"> А</w:t>
      </w:r>
      <w:r w:rsidR="00BE1947" w:rsidRPr="00586D30">
        <w:rPr>
          <w:b/>
          <w:sz w:val="26"/>
          <w:szCs w:val="26"/>
        </w:rPr>
        <w:t>натольевну</w:t>
      </w:r>
      <w:r w:rsidRPr="00586D30">
        <w:rPr>
          <w:b/>
          <w:sz w:val="26"/>
          <w:szCs w:val="26"/>
        </w:rPr>
        <w:t>:</w:t>
      </w:r>
      <w:r w:rsidRPr="00586D30">
        <w:rPr>
          <w:sz w:val="26"/>
          <w:szCs w:val="26"/>
        </w:rPr>
        <w:t xml:space="preserve"> </w:t>
      </w:r>
      <w:r w:rsidR="00BE1947" w:rsidRPr="00586D30">
        <w:rPr>
          <w:b/>
          <w:sz w:val="26"/>
          <w:szCs w:val="26"/>
        </w:rPr>
        <w:t>председатель</w:t>
      </w:r>
      <w:r w:rsidRPr="00586D30">
        <w:rPr>
          <w:b/>
          <w:sz w:val="26"/>
          <w:szCs w:val="26"/>
        </w:rPr>
        <w:t xml:space="preserve"> Думы Черемховского районного муниципального образования</w:t>
      </w:r>
    </w:p>
    <w:p w:rsidR="00052D16" w:rsidRPr="00586D30" w:rsidRDefault="00052D16" w:rsidP="00941D08">
      <w:pPr>
        <w:tabs>
          <w:tab w:val="left" w:pos="7755"/>
        </w:tabs>
        <w:ind w:left="-567"/>
        <w:jc w:val="both"/>
        <w:rPr>
          <w:b/>
          <w:i/>
          <w:sz w:val="26"/>
          <w:szCs w:val="26"/>
        </w:rPr>
      </w:pPr>
    </w:p>
    <w:p w:rsidR="00052D16" w:rsidRPr="00586D30" w:rsidRDefault="00933168" w:rsidP="00941D08">
      <w:pPr>
        <w:tabs>
          <w:tab w:val="left" w:pos="7755"/>
        </w:tabs>
        <w:ind w:left="-567"/>
        <w:jc w:val="both"/>
        <w:rPr>
          <w:b/>
          <w:i/>
          <w:sz w:val="26"/>
          <w:szCs w:val="26"/>
        </w:rPr>
      </w:pPr>
      <w:r w:rsidRPr="00586D30">
        <w:rPr>
          <w:sz w:val="26"/>
          <w:szCs w:val="26"/>
        </w:rPr>
        <w:t>Татьяна</w:t>
      </w:r>
      <w:r w:rsidR="00052D16" w:rsidRPr="00586D30">
        <w:rPr>
          <w:sz w:val="26"/>
          <w:szCs w:val="26"/>
        </w:rPr>
        <w:t xml:space="preserve"> </w:t>
      </w:r>
      <w:r w:rsidRPr="00586D30">
        <w:rPr>
          <w:sz w:val="26"/>
          <w:szCs w:val="26"/>
        </w:rPr>
        <w:t>Анатольевна</w:t>
      </w:r>
      <w:r w:rsidR="00052D16" w:rsidRPr="00586D30">
        <w:rPr>
          <w:sz w:val="26"/>
          <w:szCs w:val="26"/>
        </w:rPr>
        <w:t xml:space="preserve"> сообщила, что из 15 депута</w:t>
      </w:r>
      <w:r w:rsidR="00BE1947" w:rsidRPr="00586D30">
        <w:rPr>
          <w:sz w:val="26"/>
          <w:szCs w:val="26"/>
        </w:rPr>
        <w:t>тов на заседание</w:t>
      </w:r>
      <w:r w:rsidR="003F2E5B">
        <w:rPr>
          <w:sz w:val="26"/>
          <w:szCs w:val="26"/>
        </w:rPr>
        <w:t xml:space="preserve"> присутствуют 10</w:t>
      </w:r>
      <w:r w:rsidR="00052D16" w:rsidRPr="00586D30">
        <w:rPr>
          <w:sz w:val="26"/>
          <w:szCs w:val="26"/>
        </w:rPr>
        <w:t>. Отсут</w:t>
      </w:r>
      <w:r w:rsidR="003F2E5B">
        <w:rPr>
          <w:sz w:val="26"/>
          <w:szCs w:val="26"/>
        </w:rPr>
        <w:t>ствует по уважительной причине 5</w:t>
      </w:r>
      <w:r w:rsidR="00052D16" w:rsidRPr="00586D30">
        <w:rPr>
          <w:sz w:val="26"/>
          <w:szCs w:val="26"/>
        </w:rPr>
        <w:t>. Заседание при такой явке считается правомочным.</w:t>
      </w:r>
    </w:p>
    <w:p w:rsidR="00052D16" w:rsidRPr="00586D30" w:rsidRDefault="003F2E5B" w:rsidP="00941D08">
      <w:pPr>
        <w:tabs>
          <w:tab w:val="left" w:pos="7755"/>
        </w:tabs>
        <w:ind w:left="-567"/>
        <w:jc w:val="both"/>
        <w:rPr>
          <w:sz w:val="26"/>
          <w:szCs w:val="26"/>
        </w:rPr>
      </w:pPr>
      <w:r>
        <w:rPr>
          <w:sz w:val="26"/>
          <w:szCs w:val="26"/>
        </w:rPr>
        <w:t>На 45</w:t>
      </w:r>
      <w:r w:rsidR="00052D16" w:rsidRPr="00586D30">
        <w:rPr>
          <w:sz w:val="26"/>
          <w:szCs w:val="26"/>
        </w:rPr>
        <w:t xml:space="preserve">-ое </w:t>
      </w:r>
      <w:r>
        <w:rPr>
          <w:sz w:val="26"/>
          <w:szCs w:val="26"/>
        </w:rPr>
        <w:t xml:space="preserve">внеочередное </w:t>
      </w:r>
      <w:r w:rsidR="00052D16" w:rsidRPr="00586D30">
        <w:rPr>
          <w:sz w:val="26"/>
          <w:szCs w:val="26"/>
        </w:rPr>
        <w:t>заседание Думы Черемховского района</w:t>
      </w:r>
      <w:r w:rsidR="00F006BD" w:rsidRPr="00586D30">
        <w:rPr>
          <w:sz w:val="26"/>
          <w:szCs w:val="26"/>
        </w:rPr>
        <w:t xml:space="preserve"> </w:t>
      </w:r>
      <w:r>
        <w:rPr>
          <w:sz w:val="26"/>
          <w:szCs w:val="26"/>
        </w:rPr>
        <w:t>(шестого созыва) было вынесено 1 вопрос.</w:t>
      </w:r>
    </w:p>
    <w:p w:rsidR="00052D16" w:rsidRPr="00586D30" w:rsidRDefault="00933168" w:rsidP="00941D08">
      <w:pPr>
        <w:tabs>
          <w:tab w:val="left" w:pos="7755"/>
        </w:tabs>
        <w:ind w:left="-567"/>
        <w:jc w:val="both"/>
        <w:rPr>
          <w:sz w:val="26"/>
          <w:szCs w:val="26"/>
        </w:rPr>
      </w:pPr>
      <w:r w:rsidRPr="00586D30">
        <w:rPr>
          <w:sz w:val="26"/>
          <w:szCs w:val="26"/>
        </w:rPr>
        <w:t>Татьяна Анатольевна</w:t>
      </w:r>
      <w:r w:rsidR="00052D16" w:rsidRPr="00586D30">
        <w:rPr>
          <w:sz w:val="26"/>
          <w:szCs w:val="26"/>
        </w:rPr>
        <w:t xml:space="preserve"> зачитала проект повестки заседания:</w:t>
      </w:r>
    </w:p>
    <w:p w:rsidR="00052D16" w:rsidRPr="00586D30" w:rsidRDefault="00052D16" w:rsidP="00941D08">
      <w:pPr>
        <w:ind w:left="-567"/>
        <w:jc w:val="both"/>
        <w:rPr>
          <w:sz w:val="26"/>
          <w:szCs w:val="26"/>
          <w:u w:val="single"/>
        </w:rPr>
      </w:pPr>
    </w:p>
    <w:p w:rsidR="003F2E5B" w:rsidRDefault="003F2E5B" w:rsidP="00941D08">
      <w:pPr>
        <w:tabs>
          <w:tab w:val="left" w:pos="3600"/>
        </w:tabs>
        <w:ind w:left="-567"/>
        <w:jc w:val="both"/>
        <w:rPr>
          <w:sz w:val="26"/>
          <w:szCs w:val="26"/>
        </w:rPr>
      </w:pPr>
      <w:r>
        <w:rPr>
          <w:sz w:val="26"/>
          <w:szCs w:val="26"/>
        </w:rPr>
        <w:t>1. 14.00-14.20 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2017 год.</w:t>
      </w:r>
    </w:p>
    <w:p w:rsidR="003F2E5B" w:rsidRDefault="003F2E5B" w:rsidP="00941D08">
      <w:pPr>
        <w:tabs>
          <w:tab w:val="left" w:pos="3600"/>
        </w:tabs>
        <w:ind w:left="-567"/>
        <w:jc w:val="both"/>
        <w:rPr>
          <w:sz w:val="26"/>
          <w:szCs w:val="26"/>
        </w:rPr>
      </w:pPr>
      <w:r w:rsidRPr="00C0763C">
        <w:rPr>
          <w:sz w:val="26"/>
          <w:szCs w:val="26"/>
          <w:u w:val="single"/>
        </w:rPr>
        <w:t>Докладывает:</w:t>
      </w:r>
      <w:r>
        <w:rPr>
          <w:sz w:val="26"/>
          <w:szCs w:val="26"/>
        </w:rPr>
        <w:t xml:space="preserve"> Виктор Леонидович Побойкин, мэр Черемховского района.</w:t>
      </w:r>
    </w:p>
    <w:p w:rsidR="00941D08" w:rsidRDefault="00941D08" w:rsidP="00941D08">
      <w:pPr>
        <w:tabs>
          <w:tab w:val="left" w:pos="3600"/>
        </w:tabs>
        <w:ind w:left="-567"/>
        <w:jc w:val="both"/>
        <w:rPr>
          <w:sz w:val="26"/>
          <w:szCs w:val="26"/>
        </w:rPr>
      </w:pPr>
    </w:p>
    <w:p w:rsidR="00941D08" w:rsidRPr="00930BA7" w:rsidRDefault="00941D08" w:rsidP="00941D08">
      <w:pPr>
        <w:ind w:left="-567"/>
        <w:jc w:val="both"/>
        <w:rPr>
          <w:b/>
          <w:sz w:val="26"/>
          <w:szCs w:val="26"/>
        </w:rPr>
      </w:pPr>
      <w:r w:rsidRPr="00930BA7">
        <w:rPr>
          <w:b/>
          <w:sz w:val="26"/>
          <w:szCs w:val="26"/>
        </w:rPr>
        <w:t>Слушали:</w:t>
      </w:r>
    </w:p>
    <w:p w:rsidR="00941D08" w:rsidRPr="00930BA7" w:rsidRDefault="00941D08" w:rsidP="00941D08">
      <w:pPr>
        <w:ind w:left="-567"/>
        <w:jc w:val="both"/>
        <w:rPr>
          <w:b/>
          <w:sz w:val="26"/>
          <w:szCs w:val="26"/>
        </w:rPr>
      </w:pPr>
      <w:r w:rsidRPr="00930BA7">
        <w:rPr>
          <w:b/>
          <w:i/>
          <w:sz w:val="26"/>
          <w:szCs w:val="26"/>
        </w:rPr>
        <w:t>Ярошевич Т. А</w:t>
      </w:r>
      <w:r w:rsidRPr="00930BA7">
        <w:rPr>
          <w:b/>
          <w:sz w:val="26"/>
          <w:szCs w:val="26"/>
        </w:rPr>
        <w:t xml:space="preserve">.: </w:t>
      </w:r>
      <w:r w:rsidRPr="00930BA7">
        <w:rPr>
          <w:sz w:val="26"/>
          <w:szCs w:val="26"/>
        </w:rPr>
        <w:t>какие есть вопросы по повестке заседания?</w:t>
      </w:r>
    </w:p>
    <w:p w:rsidR="00941D08" w:rsidRPr="00930BA7" w:rsidRDefault="00941D08" w:rsidP="00941D08">
      <w:pPr>
        <w:tabs>
          <w:tab w:val="left" w:pos="7755"/>
        </w:tabs>
        <w:ind w:left="-567"/>
        <w:jc w:val="both"/>
        <w:rPr>
          <w:sz w:val="26"/>
          <w:szCs w:val="26"/>
        </w:rPr>
      </w:pPr>
      <w:r w:rsidRPr="00930BA7">
        <w:rPr>
          <w:sz w:val="26"/>
          <w:szCs w:val="26"/>
        </w:rPr>
        <w:t>какие будут предложения?</w:t>
      </w:r>
    </w:p>
    <w:p w:rsidR="00941D08" w:rsidRPr="00930BA7" w:rsidRDefault="00941D08" w:rsidP="00941D08">
      <w:pPr>
        <w:tabs>
          <w:tab w:val="left" w:pos="7755"/>
        </w:tabs>
        <w:ind w:left="-567"/>
        <w:jc w:val="both"/>
        <w:rPr>
          <w:sz w:val="26"/>
          <w:szCs w:val="26"/>
        </w:rPr>
      </w:pPr>
      <w:r w:rsidRPr="00930BA7">
        <w:rPr>
          <w:sz w:val="26"/>
          <w:szCs w:val="26"/>
        </w:rPr>
        <w:t>прошу проголосовать за данный проект повестки.</w:t>
      </w:r>
    </w:p>
    <w:p w:rsidR="00941D08" w:rsidRPr="00930BA7" w:rsidRDefault="00941D08" w:rsidP="00941D08">
      <w:pPr>
        <w:tabs>
          <w:tab w:val="left" w:pos="7755"/>
        </w:tabs>
        <w:ind w:left="-567"/>
        <w:jc w:val="both"/>
        <w:rPr>
          <w:sz w:val="26"/>
          <w:szCs w:val="26"/>
        </w:rPr>
      </w:pPr>
      <w:r w:rsidRPr="00930BA7">
        <w:rPr>
          <w:b/>
          <w:sz w:val="26"/>
          <w:szCs w:val="26"/>
        </w:rPr>
        <w:t xml:space="preserve">Голосовали: </w:t>
      </w:r>
      <w:r w:rsidR="00BB2734">
        <w:rPr>
          <w:sz w:val="26"/>
          <w:szCs w:val="26"/>
        </w:rPr>
        <w:t xml:space="preserve">за повестку </w:t>
      </w:r>
      <w:r>
        <w:rPr>
          <w:sz w:val="26"/>
          <w:szCs w:val="26"/>
        </w:rPr>
        <w:t>– 10</w:t>
      </w:r>
      <w:r w:rsidRPr="00930BA7">
        <w:rPr>
          <w:sz w:val="26"/>
          <w:szCs w:val="26"/>
        </w:rPr>
        <w:t xml:space="preserve"> депутатов</w:t>
      </w:r>
    </w:p>
    <w:p w:rsidR="00941D08" w:rsidRPr="00930BA7" w:rsidRDefault="00941D08" w:rsidP="00941D08">
      <w:pPr>
        <w:tabs>
          <w:tab w:val="left" w:pos="7755"/>
        </w:tabs>
        <w:ind w:left="-567"/>
        <w:jc w:val="both"/>
        <w:rPr>
          <w:sz w:val="26"/>
          <w:szCs w:val="26"/>
        </w:rPr>
      </w:pPr>
      <w:r w:rsidRPr="00930BA7">
        <w:rPr>
          <w:sz w:val="26"/>
          <w:szCs w:val="26"/>
        </w:rPr>
        <w:t>против - нет</w:t>
      </w:r>
    </w:p>
    <w:p w:rsidR="00941D08" w:rsidRPr="00930BA7" w:rsidRDefault="00941D08" w:rsidP="00941D08">
      <w:pPr>
        <w:tabs>
          <w:tab w:val="left" w:pos="7755"/>
        </w:tabs>
        <w:ind w:left="-567"/>
        <w:jc w:val="both"/>
        <w:rPr>
          <w:sz w:val="26"/>
          <w:szCs w:val="26"/>
        </w:rPr>
      </w:pPr>
      <w:r w:rsidRPr="00930BA7">
        <w:rPr>
          <w:sz w:val="26"/>
          <w:szCs w:val="26"/>
        </w:rPr>
        <w:t>воздержались - нет</w:t>
      </w:r>
    </w:p>
    <w:p w:rsidR="00941D08" w:rsidRPr="00930BA7" w:rsidRDefault="00941D08" w:rsidP="00941D08">
      <w:pPr>
        <w:tabs>
          <w:tab w:val="left" w:pos="7755"/>
        </w:tabs>
        <w:ind w:left="-567"/>
        <w:jc w:val="both"/>
        <w:rPr>
          <w:sz w:val="26"/>
          <w:szCs w:val="26"/>
        </w:rPr>
      </w:pPr>
      <w:r w:rsidRPr="00930BA7">
        <w:rPr>
          <w:b/>
          <w:sz w:val="26"/>
          <w:szCs w:val="26"/>
        </w:rPr>
        <w:t xml:space="preserve">Решили: </w:t>
      </w:r>
      <w:r w:rsidRPr="00930BA7">
        <w:rPr>
          <w:sz w:val="26"/>
          <w:szCs w:val="26"/>
        </w:rPr>
        <w:t>повестка принята единогласно.</w:t>
      </w:r>
    </w:p>
    <w:p w:rsidR="00941D08" w:rsidRDefault="00941D08" w:rsidP="00941D08">
      <w:pPr>
        <w:tabs>
          <w:tab w:val="left" w:pos="3600"/>
        </w:tabs>
        <w:ind w:left="-567"/>
        <w:jc w:val="both"/>
        <w:rPr>
          <w:sz w:val="26"/>
          <w:szCs w:val="26"/>
        </w:rPr>
      </w:pPr>
    </w:p>
    <w:p w:rsidR="00A94AC4" w:rsidRDefault="00A94AC4" w:rsidP="00941D08">
      <w:pPr>
        <w:ind w:left="-567"/>
        <w:jc w:val="both"/>
        <w:rPr>
          <w:sz w:val="26"/>
          <w:szCs w:val="26"/>
          <w:u w:val="single"/>
        </w:rPr>
      </w:pPr>
    </w:p>
    <w:p w:rsidR="00941D08" w:rsidRPr="00586D30" w:rsidRDefault="00941D08" w:rsidP="00941D08">
      <w:pPr>
        <w:tabs>
          <w:tab w:val="left" w:pos="7755"/>
        </w:tabs>
        <w:ind w:left="-567"/>
        <w:jc w:val="both"/>
        <w:rPr>
          <w:sz w:val="26"/>
          <w:szCs w:val="26"/>
        </w:rPr>
      </w:pPr>
      <w:r w:rsidRPr="00586D30">
        <w:rPr>
          <w:b/>
          <w:sz w:val="26"/>
          <w:szCs w:val="26"/>
        </w:rPr>
        <w:t>Т.А. Ярошевич</w:t>
      </w:r>
      <w:r>
        <w:rPr>
          <w:sz w:val="26"/>
          <w:szCs w:val="26"/>
        </w:rPr>
        <w:t xml:space="preserve"> сообщила: 45</w:t>
      </w:r>
      <w:r w:rsidRPr="00586D30">
        <w:rPr>
          <w:sz w:val="26"/>
          <w:szCs w:val="26"/>
        </w:rPr>
        <w:t xml:space="preserve">-ое </w:t>
      </w:r>
      <w:r>
        <w:rPr>
          <w:sz w:val="26"/>
          <w:szCs w:val="26"/>
        </w:rPr>
        <w:t xml:space="preserve">внеочередное </w:t>
      </w:r>
      <w:r w:rsidRPr="00586D30">
        <w:rPr>
          <w:sz w:val="26"/>
          <w:szCs w:val="26"/>
        </w:rPr>
        <w:t>заседание Думы Черемховского районного муниципального образования (шестого созыва) считается открытым.</w:t>
      </w:r>
    </w:p>
    <w:p w:rsidR="00941D08" w:rsidRPr="00586D30" w:rsidRDefault="00941D08" w:rsidP="00941D08">
      <w:pPr>
        <w:tabs>
          <w:tab w:val="left" w:pos="7755"/>
        </w:tabs>
        <w:ind w:left="-567"/>
        <w:jc w:val="both"/>
        <w:rPr>
          <w:sz w:val="26"/>
          <w:szCs w:val="26"/>
        </w:rPr>
      </w:pPr>
      <w:r w:rsidRPr="00586D30">
        <w:rPr>
          <w:sz w:val="26"/>
          <w:szCs w:val="26"/>
        </w:rPr>
        <w:lastRenderedPageBreak/>
        <w:t xml:space="preserve">Звучит </w:t>
      </w:r>
      <w:r w:rsidRPr="00586D30">
        <w:rPr>
          <w:b/>
          <w:sz w:val="26"/>
          <w:szCs w:val="26"/>
        </w:rPr>
        <w:t xml:space="preserve">гимн </w:t>
      </w:r>
      <w:r w:rsidRPr="00586D30">
        <w:rPr>
          <w:sz w:val="26"/>
          <w:szCs w:val="26"/>
        </w:rPr>
        <w:t>России</w:t>
      </w:r>
    </w:p>
    <w:p w:rsidR="00941D08" w:rsidRDefault="00941D08" w:rsidP="00941D08">
      <w:pPr>
        <w:ind w:left="-567"/>
        <w:jc w:val="both"/>
        <w:rPr>
          <w:sz w:val="26"/>
          <w:szCs w:val="26"/>
          <w:u w:val="single"/>
        </w:rPr>
      </w:pP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 xml:space="preserve">В соответствии с </w:t>
      </w:r>
      <w:hyperlink r:id="rId8" w:history="1">
        <w:r w:rsidRPr="007F4435">
          <w:rPr>
            <w:rFonts w:ascii="Times New Roman" w:hAnsi="Times New Roman" w:cs="Times New Roman"/>
            <w:sz w:val="26"/>
            <w:szCs w:val="26"/>
          </w:rPr>
          <w:t>Уставом</w:t>
        </w:r>
      </w:hyperlink>
      <w:r w:rsidRPr="007F4435">
        <w:rPr>
          <w:rFonts w:ascii="Times New Roman" w:hAnsi="Times New Roman" w:cs="Times New Roman"/>
          <w:sz w:val="26"/>
          <w:szCs w:val="26"/>
        </w:rPr>
        <w:t xml:space="preserve"> Черемховского районного муниципального образования представляю вашему вниманию отчет о результатах моей деятельности и деятельности администрации района за прошедший год.</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Ежегодный отчет – это не исполнение формального требования, а особая форма взаимодействия с жителями, представителями общественности, депутатами, возможность подвести итоги и сверить ориентиры дальнейшего развития.</w:t>
      </w:r>
    </w:p>
    <w:p w:rsidR="00941D08" w:rsidRPr="007F4435" w:rsidRDefault="00941D08" w:rsidP="00941D08">
      <w:pPr>
        <w:ind w:left="-567" w:firstLine="709"/>
        <w:jc w:val="both"/>
        <w:rPr>
          <w:sz w:val="26"/>
          <w:szCs w:val="26"/>
        </w:rPr>
      </w:pPr>
      <w:r w:rsidRPr="007F4435">
        <w:rPr>
          <w:sz w:val="26"/>
          <w:szCs w:val="26"/>
        </w:rPr>
        <w:t>Администрация района, как и в предыдущем году, сохранила такие приоритеты в работе, как гласность и открытость власти, обеспечение комфортной среды проживания, первостепенное значение социально ориентированного развития, поддержание экономической стабильности.</w:t>
      </w:r>
    </w:p>
    <w:p w:rsidR="00941D08" w:rsidRPr="007F4435" w:rsidRDefault="00941D08" w:rsidP="00941D08">
      <w:pPr>
        <w:ind w:left="-567" w:firstLine="709"/>
        <w:jc w:val="both"/>
        <w:rPr>
          <w:b/>
          <w:sz w:val="26"/>
          <w:szCs w:val="26"/>
        </w:rPr>
      </w:pPr>
      <w:r w:rsidRPr="007F4435">
        <w:rPr>
          <w:sz w:val="26"/>
          <w:szCs w:val="26"/>
        </w:rPr>
        <w:t>По многим направлениям, о которых будет сказано далее, удалось достичь поставленных целей благодаря совместным, консолидированным действиям, выработанным для решения социально-экономических задач на основе единой политики развития территории.</w:t>
      </w:r>
    </w:p>
    <w:p w:rsidR="00941D08" w:rsidRPr="007F4435" w:rsidRDefault="00941D08" w:rsidP="00941D08">
      <w:pPr>
        <w:ind w:left="-567" w:firstLine="709"/>
        <w:jc w:val="both"/>
        <w:rPr>
          <w:b/>
          <w:sz w:val="26"/>
          <w:szCs w:val="26"/>
        </w:rPr>
      </w:pPr>
    </w:p>
    <w:p w:rsidR="00941D08" w:rsidRPr="007F4435" w:rsidRDefault="00941D08" w:rsidP="00941D08">
      <w:pPr>
        <w:ind w:left="-567" w:firstLine="709"/>
        <w:rPr>
          <w:b/>
          <w:sz w:val="26"/>
          <w:szCs w:val="26"/>
        </w:rPr>
      </w:pPr>
      <w:r w:rsidRPr="007F4435">
        <w:rPr>
          <w:b/>
          <w:sz w:val="26"/>
          <w:szCs w:val="26"/>
        </w:rPr>
        <w:t>Социальная политика</w:t>
      </w:r>
    </w:p>
    <w:p w:rsidR="00941D08" w:rsidRPr="007F4435" w:rsidRDefault="00941D08" w:rsidP="00941D08">
      <w:pPr>
        <w:ind w:left="-567" w:firstLine="709"/>
        <w:rPr>
          <w:b/>
          <w:sz w:val="26"/>
          <w:szCs w:val="26"/>
        </w:rPr>
      </w:pPr>
      <w:r w:rsidRPr="007F4435">
        <w:rPr>
          <w:b/>
          <w:sz w:val="26"/>
          <w:szCs w:val="26"/>
        </w:rPr>
        <w:t>Здравоохранение</w:t>
      </w:r>
    </w:p>
    <w:p w:rsidR="00941D08" w:rsidRPr="007F4435" w:rsidRDefault="00941D08" w:rsidP="00941D08">
      <w:pPr>
        <w:ind w:left="-567" w:firstLine="709"/>
        <w:jc w:val="both"/>
        <w:rPr>
          <w:sz w:val="26"/>
          <w:szCs w:val="26"/>
        </w:rPr>
      </w:pPr>
      <w:r w:rsidRPr="007F4435">
        <w:rPr>
          <w:sz w:val="26"/>
          <w:szCs w:val="26"/>
        </w:rPr>
        <w:t>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w:t>
      </w:r>
    </w:p>
    <w:p w:rsidR="00941D08" w:rsidRPr="007F4435" w:rsidRDefault="00941D08" w:rsidP="00941D08">
      <w:pPr>
        <w:ind w:left="-567" w:firstLine="709"/>
        <w:jc w:val="both"/>
        <w:rPr>
          <w:sz w:val="26"/>
          <w:szCs w:val="26"/>
        </w:rPr>
      </w:pPr>
      <w:r w:rsidRPr="007F4435">
        <w:rPr>
          <w:sz w:val="26"/>
          <w:szCs w:val="26"/>
        </w:rPr>
        <w:t>Сфера здравоохранения района включает 3 участковых больницы (в Михайловке, Голумети, Парфеново), 3 амбулатории (в Алехино, Рысево, Бельске) и 36 фельдшерско-акушерских пунктов.</w:t>
      </w:r>
    </w:p>
    <w:p w:rsidR="00941D08" w:rsidRPr="007F4435" w:rsidRDefault="00941D08" w:rsidP="00941D08">
      <w:pPr>
        <w:ind w:left="-567" w:firstLine="709"/>
        <w:jc w:val="both"/>
        <w:rPr>
          <w:sz w:val="26"/>
          <w:szCs w:val="26"/>
        </w:rPr>
      </w:pPr>
      <w:r w:rsidRPr="007F4435">
        <w:rPr>
          <w:sz w:val="26"/>
          <w:szCs w:val="26"/>
        </w:rPr>
        <w:t>В здравоохранении работают 389 человек или 7,2% занятого населения. Укомплектованность врачебными кадрами составляет 55%, средним медицинским персоналом – 88%.</w:t>
      </w:r>
    </w:p>
    <w:p w:rsidR="00941D08" w:rsidRPr="007F4435" w:rsidRDefault="00941D08" w:rsidP="00941D08">
      <w:pPr>
        <w:ind w:left="-567" w:firstLine="709"/>
        <w:jc w:val="both"/>
        <w:rPr>
          <w:sz w:val="26"/>
          <w:szCs w:val="26"/>
        </w:rPr>
      </w:pPr>
      <w:r w:rsidRPr="007F4435">
        <w:rPr>
          <w:sz w:val="26"/>
          <w:szCs w:val="26"/>
        </w:rPr>
        <w:t>Средняя заработная плата по учреждениям здравоохранения за 2017 год составила 30 873 рубля.</w:t>
      </w:r>
    </w:p>
    <w:p w:rsidR="00941D08" w:rsidRPr="007F4435" w:rsidRDefault="00941D08" w:rsidP="00941D08">
      <w:pPr>
        <w:ind w:left="-567" w:firstLine="709"/>
        <w:jc w:val="both"/>
        <w:rPr>
          <w:sz w:val="26"/>
          <w:szCs w:val="26"/>
        </w:rPr>
      </w:pPr>
      <w:r w:rsidRPr="007F4435">
        <w:rPr>
          <w:sz w:val="26"/>
          <w:szCs w:val="26"/>
        </w:rPr>
        <w:t>В структуре коечного фонда района функционирует 97 коек, в том числе 45 коек круглосуточного пребывания и 52 койки дневного пребывания.</w:t>
      </w:r>
    </w:p>
    <w:p w:rsidR="00941D08" w:rsidRPr="007F4435" w:rsidRDefault="00941D08" w:rsidP="00941D08">
      <w:pPr>
        <w:ind w:left="-567" w:firstLine="709"/>
        <w:jc w:val="both"/>
        <w:rPr>
          <w:sz w:val="26"/>
          <w:szCs w:val="26"/>
        </w:rPr>
      </w:pPr>
      <w:r w:rsidRPr="007F4435">
        <w:rPr>
          <w:sz w:val="26"/>
          <w:szCs w:val="26"/>
        </w:rPr>
        <w:t>Для здравоохранения Черемховского района 2017 год стал годом борьбы за право получать качественные медицинские услуги по месту жительства, которое находилось под прямой угрозой от планируемого сокращения коечного фонда и численности медицинского персонала в учреждениях здравоохранения района.</w:t>
      </w:r>
    </w:p>
    <w:p w:rsidR="00941D08" w:rsidRPr="007F4435" w:rsidRDefault="00941D08" w:rsidP="00941D08">
      <w:pPr>
        <w:ind w:left="-567" w:firstLine="709"/>
        <w:jc w:val="both"/>
        <w:rPr>
          <w:sz w:val="26"/>
          <w:szCs w:val="26"/>
        </w:rPr>
      </w:pPr>
      <w:r w:rsidRPr="007F4435">
        <w:rPr>
          <w:sz w:val="26"/>
          <w:szCs w:val="26"/>
        </w:rPr>
        <w:t>Благодаря нашим усилиям, всего населения принято решение сохранить существующий коечный фонд в амбулаториях Парфеново и Голумети, в том числе круглосуточный стационар. В Михайловской больнице удалось отстоять 14 штатных единиц медицинского персонала, сохранить круглосуточный стационар гинекологического отделения и минимизировать планируемое сокращение коек.</w:t>
      </w:r>
    </w:p>
    <w:p w:rsidR="00941D08" w:rsidRPr="007F4435" w:rsidRDefault="00941D08" w:rsidP="00941D08">
      <w:pPr>
        <w:ind w:left="-567" w:firstLine="709"/>
        <w:jc w:val="both"/>
        <w:rPr>
          <w:sz w:val="26"/>
          <w:szCs w:val="26"/>
        </w:rPr>
      </w:pPr>
      <w:r w:rsidRPr="007F4435">
        <w:rPr>
          <w:sz w:val="26"/>
          <w:szCs w:val="26"/>
        </w:rPr>
        <w:t>В прошедшем году на территории района завершено строительство двух модульных фельдшерско-акушерских пунктов в Новогромово и Новостройке. На сегодняшний день завершено проектирование и в 2018 году планируется строительство фельдшерско-акушерских пунктов в Зерновом, Верхнем Булае и Каменно-Ангарске.</w:t>
      </w:r>
    </w:p>
    <w:p w:rsidR="00941D08" w:rsidRPr="007F4435" w:rsidRDefault="00941D08" w:rsidP="00941D08">
      <w:pPr>
        <w:ind w:left="-567" w:firstLine="709"/>
        <w:jc w:val="both"/>
        <w:rPr>
          <w:sz w:val="26"/>
          <w:szCs w:val="26"/>
        </w:rPr>
      </w:pPr>
      <w:r w:rsidRPr="007F4435">
        <w:rPr>
          <w:sz w:val="26"/>
          <w:szCs w:val="26"/>
        </w:rPr>
        <w:t>Реализация муниципальной программы «Развитие здравоохранения в Черемховском районном муниципальном образовании» позволила выполнить ряд мероприятий, а именно:</w:t>
      </w:r>
    </w:p>
    <w:p w:rsidR="00941D08" w:rsidRPr="007F4435" w:rsidRDefault="00941D08" w:rsidP="00E117C6">
      <w:pPr>
        <w:pStyle w:val="a5"/>
        <w:numPr>
          <w:ilvl w:val="0"/>
          <w:numId w:val="18"/>
        </w:numPr>
        <w:tabs>
          <w:tab w:val="left" w:pos="993"/>
        </w:tabs>
        <w:spacing w:after="0" w:line="240" w:lineRule="auto"/>
        <w:ind w:left="-567" w:firstLine="710"/>
        <w:jc w:val="both"/>
        <w:rPr>
          <w:sz w:val="26"/>
          <w:szCs w:val="26"/>
        </w:rPr>
      </w:pPr>
      <w:r w:rsidRPr="007F4435">
        <w:rPr>
          <w:sz w:val="26"/>
          <w:szCs w:val="26"/>
        </w:rPr>
        <w:t>осуществлена единовременная выплата молодому специалисту, работающему в медицинском учреждении в Михайловке, в размере 50 тысяч рублей;</w:t>
      </w:r>
    </w:p>
    <w:p w:rsidR="00941D08" w:rsidRPr="007F4435" w:rsidRDefault="00941D08" w:rsidP="00E117C6">
      <w:pPr>
        <w:pStyle w:val="a5"/>
        <w:numPr>
          <w:ilvl w:val="0"/>
          <w:numId w:val="18"/>
        </w:numPr>
        <w:tabs>
          <w:tab w:val="left" w:pos="993"/>
        </w:tabs>
        <w:spacing w:after="0" w:line="240" w:lineRule="auto"/>
        <w:ind w:left="-567" w:firstLine="710"/>
        <w:jc w:val="both"/>
        <w:rPr>
          <w:sz w:val="26"/>
          <w:szCs w:val="26"/>
        </w:rPr>
      </w:pPr>
      <w:r w:rsidRPr="007F4435">
        <w:rPr>
          <w:sz w:val="26"/>
          <w:szCs w:val="26"/>
        </w:rPr>
        <w:lastRenderedPageBreak/>
        <w:t>в рамках празднования Дня медицинского работника награждены сотрудники учреждений здравоохранения;</w:t>
      </w:r>
    </w:p>
    <w:p w:rsidR="00941D08" w:rsidRPr="007F4435" w:rsidRDefault="00941D08" w:rsidP="00E117C6">
      <w:pPr>
        <w:pStyle w:val="a5"/>
        <w:numPr>
          <w:ilvl w:val="0"/>
          <w:numId w:val="18"/>
        </w:numPr>
        <w:tabs>
          <w:tab w:val="left" w:pos="993"/>
        </w:tabs>
        <w:spacing w:after="0" w:line="240" w:lineRule="auto"/>
        <w:ind w:left="-567" w:firstLine="710"/>
        <w:jc w:val="both"/>
        <w:rPr>
          <w:sz w:val="26"/>
          <w:szCs w:val="26"/>
        </w:rPr>
      </w:pPr>
      <w:r w:rsidRPr="007F4435">
        <w:rPr>
          <w:sz w:val="26"/>
          <w:szCs w:val="26"/>
        </w:rPr>
        <w:t>произведена оплата обучения в Черемховском медицинском техникуме для двух студентов на сумму 34 тысячи рублей;</w:t>
      </w:r>
    </w:p>
    <w:p w:rsidR="00941D08" w:rsidRPr="007F4435" w:rsidRDefault="00941D08" w:rsidP="00E117C6">
      <w:pPr>
        <w:pStyle w:val="a5"/>
        <w:numPr>
          <w:ilvl w:val="0"/>
          <w:numId w:val="18"/>
        </w:numPr>
        <w:tabs>
          <w:tab w:val="left" w:pos="993"/>
        </w:tabs>
        <w:spacing w:after="0" w:line="240" w:lineRule="auto"/>
        <w:ind w:left="-567" w:firstLine="710"/>
        <w:jc w:val="both"/>
        <w:rPr>
          <w:sz w:val="26"/>
          <w:szCs w:val="26"/>
        </w:rPr>
      </w:pPr>
      <w:r w:rsidRPr="007F4435">
        <w:rPr>
          <w:sz w:val="26"/>
          <w:szCs w:val="26"/>
        </w:rPr>
        <w:t xml:space="preserve">на текущий ремонт фельдшерско-акушерских пунктов в населенных пунктах района (Бельск, Бажей, Паршевникова, Белобородова, Худорожкина, Шаманаева) направлено 45 тысяч 390 рублей; </w:t>
      </w:r>
    </w:p>
    <w:p w:rsidR="00941D08" w:rsidRPr="007F4435" w:rsidRDefault="00941D08" w:rsidP="00E117C6">
      <w:pPr>
        <w:pStyle w:val="a5"/>
        <w:numPr>
          <w:ilvl w:val="0"/>
          <w:numId w:val="18"/>
        </w:numPr>
        <w:tabs>
          <w:tab w:val="left" w:pos="993"/>
        </w:tabs>
        <w:spacing w:after="0" w:line="240" w:lineRule="auto"/>
        <w:ind w:left="-567" w:firstLine="710"/>
        <w:jc w:val="both"/>
        <w:rPr>
          <w:sz w:val="26"/>
          <w:szCs w:val="26"/>
        </w:rPr>
      </w:pPr>
      <w:r w:rsidRPr="007F4435">
        <w:rPr>
          <w:sz w:val="26"/>
          <w:szCs w:val="26"/>
        </w:rPr>
        <w:t>бригады медицинских работников, выезжавших для обследования граждан в поселения района, были обеспечены ГСМ на сумму 19 тысяч 970 рублей;</w:t>
      </w:r>
    </w:p>
    <w:p w:rsidR="00941D08" w:rsidRPr="007F4435" w:rsidRDefault="00941D08" w:rsidP="00E117C6">
      <w:pPr>
        <w:pStyle w:val="a5"/>
        <w:numPr>
          <w:ilvl w:val="0"/>
          <w:numId w:val="18"/>
        </w:numPr>
        <w:tabs>
          <w:tab w:val="left" w:pos="993"/>
        </w:tabs>
        <w:spacing w:after="0" w:line="240" w:lineRule="auto"/>
        <w:ind w:left="-567" w:firstLine="710"/>
        <w:jc w:val="both"/>
        <w:rPr>
          <w:sz w:val="26"/>
          <w:szCs w:val="26"/>
        </w:rPr>
      </w:pPr>
      <w:r w:rsidRPr="007F4435">
        <w:rPr>
          <w:sz w:val="26"/>
          <w:szCs w:val="26"/>
        </w:rPr>
        <w:t>обследование на передвижном флюорографе прошли более 10 тысяч районных жителей.</w:t>
      </w:r>
    </w:p>
    <w:p w:rsidR="00941D08" w:rsidRPr="007F4435" w:rsidRDefault="00941D08" w:rsidP="00941D08">
      <w:pPr>
        <w:ind w:left="-567" w:firstLine="709"/>
        <w:jc w:val="both"/>
        <w:rPr>
          <w:sz w:val="26"/>
          <w:szCs w:val="26"/>
        </w:rPr>
      </w:pPr>
      <w:r w:rsidRPr="007F4435">
        <w:rPr>
          <w:sz w:val="26"/>
          <w:szCs w:val="26"/>
        </w:rPr>
        <w:t>Кроме того, реализован комплекс превентивных мер по профилактике социально опасных заболеваний – лекции, тренинги для учеников школ, публикация информационных материалов в газете «Мое село, край Черемховский».</w:t>
      </w:r>
    </w:p>
    <w:p w:rsidR="00941D08" w:rsidRPr="007F4435" w:rsidRDefault="00941D08" w:rsidP="00941D08">
      <w:pPr>
        <w:ind w:left="-567" w:firstLine="709"/>
        <w:jc w:val="both"/>
        <w:rPr>
          <w:sz w:val="26"/>
          <w:szCs w:val="26"/>
        </w:rPr>
      </w:pPr>
    </w:p>
    <w:p w:rsidR="00941D08" w:rsidRPr="007F4435" w:rsidRDefault="00941D08" w:rsidP="00941D08">
      <w:pPr>
        <w:ind w:left="-567" w:firstLine="709"/>
        <w:jc w:val="both"/>
        <w:rPr>
          <w:b/>
          <w:bCs/>
          <w:sz w:val="26"/>
          <w:szCs w:val="26"/>
        </w:rPr>
      </w:pPr>
      <w:r w:rsidRPr="007F4435">
        <w:rPr>
          <w:b/>
          <w:sz w:val="26"/>
          <w:szCs w:val="26"/>
        </w:rPr>
        <w:t>О</w:t>
      </w:r>
      <w:r w:rsidRPr="007F4435">
        <w:rPr>
          <w:b/>
          <w:bCs/>
          <w:sz w:val="26"/>
          <w:szCs w:val="26"/>
        </w:rPr>
        <w:t>бразование</w:t>
      </w:r>
    </w:p>
    <w:p w:rsidR="00941D08" w:rsidRPr="007F4435" w:rsidRDefault="00941D08" w:rsidP="00941D08">
      <w:pPr>
        <w:ind w:left="-567" w:firstLine="709"/>
        <w:jc w:val="both"/>
        <w:rPr>
          <w:sz w:val="26"/>
          <w:szCs w:val="26"/>
        </w:rPr>
      </w:pPr>
      <w:r w:rsidRPr="007F4435">
        <w:rPr>
          <w:sz w:val="26"/>
          <w:szCs w:val="26"/>
        </w:rPr>
        <w:t>Сфера образования занимает особое положение в реализации социальной политики и развитии района. В бюджете района образование занимает 65,4%. Важность данного направления очевидна и обусловлена она не просто передачей знаний. Образование формирует образ будущего, закладывает определенный набор качеств и черт жителя района.</w:t>
      </w:r>
    </w:p>
    <w:p w:rsidR="00941D08" w:rsidRPr="007F4435" w:rsidRDefault="00941D08" w:rsidP="00941D08">
      <w:pPr>
        <w:ind w:left="-567" w:firstLine="709"/>
        <w:jc w:val="both"/>
        <w:rPr>
          <w:sz w:val="26"/>
          <w:szCs w:val="26"/>
        </w:rPr>
      </w:pPr>
      <w:r w:rsidRPr="007F4435">
        <w:rPr>
          <w:sz w:val="26"/>
          <w:szCs w:val="26"/>
        </w:rPr>
        <w:t>На сегодняшний день система образования представляет комплекс образовательных организаций, объединенных общими целями, главная из которых – предоставить каждому ребенку качественное и доступное образование с учетом индивидуальных особенностей.</w:t>
      </w:r>
    </w:p>
    <w:p w:rsidR="00941D08" w:rsidRPr="007F4435" w:rsidRDefault="00941D08" w:rsidP="00941D08">
      <w:pPr>
        <w:ind w:left="-567" w:firstLine="709"/>
        <w:jc w:val="both"/>
        <w:outlineLvl w:val="1"/>
        <w:rPr>
          <w:color w:val="000000"/>
          <w:sz w:val="26"/>
          <w:szCs w:val="26"/>
          <w:shd w:val="clear" w:color="auto" w:fill="FFFFFF"/>
        </w:rPr>
      </w:pPr>
      <w:r w:rsidRPr="007F4435">
        <w:rPr>
          <w:color w:val="000000"/>
          <w:sz w:val="26"/>
          <w:szCs w:val="26"/>
          <w:shd w:val="clear" w:color="auto" w:fill="FFFFFF"/>
        </w:rPr>
        <w:t xml:space="preserve">Образовательная система района </w:t>
      </w:r>
      <w:r w:rsidRPr="007F4435">
        <w:rPr>
          <w:sz w:val="26"/>
          <w:szCs w:val="26"/>
        </w:rPr>
        <w:t>включает 51 образовательную организацию, в том числе 27 дошкольных организаций, 1 школу-сад, 2 организации дополнительного образования детей, 21 общеобразовательную школу с 18 структурными подразделениями.</w:t>
      </w:r>
    </w:p>
    <w:p w:rsidR="00941D08" w:rsidRPr="007F4435" w:rsidRDefault="00941D08" w:rsidP="00941D08">
      <w:pPr>
        <w:ind w:left="-567" w:firstLine="709"/>
        <w:jc w:val="both"/>
        <w:outlineLvl w:val="1"/>
        <w:rPr>
          <w:color w:val="000000"/>
          <w:sz w:val="26"/>
          <w:szCs w:val="26"/>
          <w:shd w:val="clear" w:color="auto" w:fill="FFFFFF"/>
        </w:rPr>
      </w:pPr>
      <w:r w:rsidRPr="007F4435">
        <w:rPr>
          <w:sz w:val="26"/>
          <w:szCs w:val="26"/>
        </w:rPr>
        <w:t>В 2017 году количество учащихся составило 4 082 человека. В школах городской местности обучаются 1 069 человек (26%), остальные 3 013 человек (74%) обучаются в сельской местности.</w:t>
      </w:r>
    </w:p>
    <w:p w:rsidR="00941D08" w:rsidRPr="007F4435" w:rsidRDefault="00941D08" w:rsidP="00941D08">
      <w:pPr>
        <w:ind w:left="-567" w:firstLine="709"/>
        <w:jc w:val="both"/>
        <w:rPr>
          <w:sz w:val="26"/>
          <w:szCs w:val="26"/>
        </w:rPr>
      </w:pPr>
      <w:r w:rsidRPr="007F4435">
        <w:rPr>
          <w:sz w:val="26"/>
          <w:szCs w:val="26"/>
        </w:rPr>
        <w:t>Дошкольные образовательные организации посещает 1 478 детей. Решена проблема очередности с 3 до 7 лет, все дети обеспечены местами в детских садах.</w:t>
      </w:r>
    </w:p>
    <w:p w:rsidR="00941D08" w:rsidRPr="007F4435" w:rsidRDefault="00941D08" w:rsidP="00941D08">
      <w:pPr>
        <w:tabs>
          <w:tab w:val="left" w:pos="993"/>
        </w:tabs>
        <w:ind w:left="-567" w:firstLine="709"/>
        <w:jc w:val="both"/>
        <w:rPr>
          <w:sz w:val="26"/>
          <w:szCs w:val="26"/>
        </w:rPr>
      </w:pPr>
      <w:r w:rsidRPr="007F4435">
        <w:rPr>
          <w:sz w:val="26"/>
          <w:szCs w:val="26"/>
        </w:rPr>
        <w:t>Работа, проводимая в сфере образования, направлена на повышение его качественных характеристик. Так, одним из ключевых ежегодных мероприятий является государственная итоговая аттестация выпускников.</w:t>
      </w:r>
    </w:p>
    <w:p w:rsidR="00941D08" w:rsidRPr="007F4435" w:rsidRDefault="00941D08" w:rsidP="00941D08">
      <w:pPr>
        <w:ind w:left="-567" w:firstLine="709"/>
        <w:jc w:val="both"/>
        <w:rPr>
          <w:sz w:val="26"/>
          <w:szCs w:val="26"/>
        </w:rPr>
      </w:pPr>
      <w:r w:rsidRPr="007F4435">
        <w:rPr>
          <w:sz w:val="26"/>
          <w:szCs w:val="26"/>
        </w:rPr>
        <w:t>К процедуре сдачи экзаменов были допущены 113 учащихся одиннадцатых классов и 302 – девятых, что составляет 99%.</w:t>
      </w:r>
    </w:p>
    <w:p w:rsidR="00941D08" w:rsidRPr="007F4435" w:rsidRDefault="00941D08" w:rsidP="00941D08">
      <w:pPr>
        <w:ind w:left="-567" w:firstLine="709"/>
        <w:jc w:val="both"/>
        <w:rPr>
          <w:sz w:val="26"/>
          <w:szCs w:val="26"/>
        </w:rPr>
      </w:pPr>
      <w:r w:rsidRPr="007F4435">
        <w:rPr>
          <w:sz w:val="26"/>
          <w:szCs w:val="26"/>
        </w:rPr>
        <w:t>Успешно прошли итоговую аттестацию по обязательным предметам (русский язык и математика) все 113 выпускников одиннадцатых классов. Самый высокий балл (98) по русскому языку получила выпускница школы № 1 из Михайловки Анастасия Донская. Математику профильного уровня сдавали 80 выпускников, самый высокий балл (72) получили Андрей Федотов и Андрей Антипин – выпускники школ № 1и № 3 из Михайловки, и Марк Пархоменко из школы села Новогромово.</w:t>
      </w:r>
    </w:p>
    <w:p w:rsidR="00941D08" w:rsidRPr="007F4435" w:rsidRDefault="00941D08" w:rsidP="00941D08">
      <w:pPr>
        <w:ind w:left="-567" w:firstLine="709"/>
        <w:jc w:val="both"/>
        <w:rPr>
          <w:sz w:val="26"/>
          <w:szCs w:val="26"/>
        </w:rPr>
      </w:pPr>
      <w:r w:rsidRPr="007F4435">
        <w:rPr>
          <w:sz w:val="26"/>
          <w:szCs w:val="26"/>
        </w:rPr>
        <w:t>Районный показатель успеваемости повысился на 3,5% по сравнению с прошлым годом. Самый лучший результат успеваемости показали школы с. Новогромово, с. Лохово, с. Онот, с. Узкий Луг, с. Тунгуска, д. Верхняя Иреть. Доля выпускников, получивших аттестаты, от общего количества выпускников составила 100%. Из школ района вышли четыре «золотых» медалиста.</w:t>
      </w:r>
    </w:p>
    <w:p w:rsidR="00941D08" w:rsidRPr="007F4435" w:rsidRDefault="00941D08" w:rsidP="00941D08">
      <w:pPr>
        <w:tabs>
          <w:tab w:val="left" w:pos="993"/>
        </w:tabs>
        <w:ind w:left="-567" w:firstLine="709"/>
        <w:jc w:val="both"/>
        <w:rPr>
          <w:sz w:val="26"/>
          <w:szCs w:val="26"/>
        </w:rPr>
      </w:pPr>
      <w:r w:rsidRPr="007F4435">
        <w:rPr>
          <w:sz w:val="26"/>
          <w:szCs w:val="26"/>
        </w:rPr>
        <w:lastRenderedPageBreak/>
        <w:t>Одним из приоритетных направлений сферы образования является кадровое обеспечение. В настоящее время в сфере образования района осуществляют трудовую деятельность 1 471 человек. Численность педагогических работников по итогам 2017 года составила 684 человека. В том числе – 168 педагогов (24%) работают в дошкольных образовательных учреждениях, 33 педагога (5%) – в учреждениях дополнительного образования и 483 педагога (71%) – в общеобразовательных учреждениях, из них 395 учителей.</w:t>
      </w:r>
    </w:p>
    <w:p w:rsidR="00941D08" w:rsidRPr="007F4435" w:rsidRDefault="00941D08" w:rsidP="00941D08">
      <w:pPr>
        <w:ind w:left="-567" w:firstLine="709"/>
        <w:jc w:val="both"/>
        <w:rPr>
          <w:sz w:val="26"/>
          <w:szCs w:val="26"/>
        </w:rPr>
      </w:pPr>
      <w:r w:rsidRPr="007F4435">
        <w:rPr>
          <w:sz w:val="26"/>
          <w:szCs w:val="26"/>
        </w:rPr>
        <w:t>Численность учителей, имеющих высшее образование, составила 261 человек (66%). Количество педагогов с высшей квалификационной категорией –44 человека (6,4%), с первой – 247 человек (36,1%). В прошедшем учебном году высшая категория присвоена 16 педагогам, 1 квалификационную категорию получили 46 человек.</w:t>
      </w:r>
    </w:p>
    <w:p w:rsidR="00941D08" w:rsidRPr="007F4435" w:rsidRDefault="00941D08" w:rsidP="00941D08">
      <w:pPr>
        <w:ind w:left="-567" w:firstLine="709"/>
        <w:jc w:val="both"/>
        <w:rPr>
          <w:sz w:val="26"/>
          <w:szCs w:val="26"/>
        </w:rPr>
      </w:pPr>
      <w:r w:rsidRPr="007F4435">
        <w:rPr>
          <w:sz w:val="26"/>
          <w:szCs w:val="26"/>
        </w:rPr>
        <w:t>Обеспеченность школ педагогическими кадрами за отчетный период составила 99%. Как и в предыдущие годы, вакантными остаются ставки учителей иностранного языка.</w:t>
      </w:r>
    </w:p>
    <w:p w:rsidR="00941D08" w:rsidRPr="007F4435" w:rsidRDefault="00941D08" w:rsidP="00941D08">
      <w:pPr>
        <w:tabs>
          <w:tab w:val="left" w:pos="937"/>
        </w:tabs>
        <w:ind w:left="-567" w:firstLine="709"/>
        <w:jc w:val="both"/>
        <w:rPr>
          <w:sz w:val="26"/>
          <w:szCs w:val="26"/>
        </w:rPr>
      </w:pPr>
      <w:r w:rsidRPr="007F4435">
        <w:rPr>
          <w:sz w:val="26"/>
          <w:szCs w:val="26"/>
        </w:rPr>
        <w:t>На всестороннее развитие детей направлена работа учреждений дополнительного образования, а также кружковая и секционная деятельность в образовательных организациях. Дополнительное образование ориентировано на индивидуальные особенности детей, выражается в мотивации к творчеству, искусству, спорту, способствует социализации и реализации личностного потенциала.</w:t>
      </w:r>
    </w:p>
    <w:p w:rsidR="00941D08" w:rsidRPr="007F4435" w:rsidRDefault="00941D08" w:rsidP="00941D08">
      <w:pPr>
        <w:tabs>
          <w:tab w:val="left" w:pos="937"/>
        </w:tabs>
        <w:ind w:left="-567" w:firstLine="709"/>
        <w:jc w:val="both"/>
        <w:rPr>
          <w:sz w:val="26"/>
          <w:szCs w:val="26"/>
        </w:rPr>
      </w:pPr>
      <w:r w:rsidRPr="007F4435">
        <w:rPr>
          <w:sz w:val="26"/>
          <w:szCs w:val="26"/>
        </w:rPr>
        <w:t>Охват детей дополнительным образованием в образовательных организациях района (кружки, секции) – 3 288 человек. Доля детей, получающих услуги по дополнительному образованию, составляет 80,5%.</w:t>
      </w:r>
    </w:p>
    <w:p w:rsidR="00941D08" w:rsidRPr="007F4435" w:rsidRDefault="00941D08" w:rsidP="00941D08">
      <w:pPr>
        <w:ind w:left="-567" w:firstLine="709"/>
        <w:jc w:val="both"/>
        <w:rPr>
          <w:sz w:val="26"/>
          <w:szCs w:val="26"/>
        </w:rPr>
      </w:pPr>
      <w:r w:rsidRPr="007F4435">
        <w:rPr>
          <w:sz w:val="26"/>
          <w:szCs w:val="26"/>
        </w:rPr>
        <w:t>Доступность и безопасность образовательного процесса напрямую зависит от наличия и технического состояния школьного автотранспорта. Бесплатный подвоз детей к месту обучения и обратно осуществляется 21 школьным автобусом, на подвозе 1 080 детей из 65 населенных пунктов района (</w:t>
      </w:r>
      <w:r w:rsidRPr="007F4435">
        <w:rPr>
          <w:sz w:val="26"/>
          <w:szCs w:val="26"/>
          <w:shd w:val="clear" w:color="auto" w:fill="FFFFFF"/>
        </w:rPr>
        <w:t>26,5% от общего количества обучающихся).</w:t>
      </w:r>
      <w:r w:rsidRPr="007F4435">
        <w:rPr>
          <w:sz w:val="26"/>
          <w:szCs w:val="26"/>
        </w:rPr>
        <w:t xml:space="preserve"> Все автобусы соответствуют требованиям технического регламента о безопасности колесных транспортных средств, оборудованы </w:t>
      </w:r>
      <w:r w:rsidRPr="007F4435">
        <w:rPr>
          <w:color w:val="000000"/>
          <w:sz w:val="26"/>
          <w:szCs w:val="26"/>
          <w:shd w:val="clear" w:color="auto" w:fill="FFFFFF"/>
        </w:rPr>
        <w:t>спутниковой системой навигации Глонасс</w:t>
      </w:r>
      <w:r w:rsidRPr="007F4435">
        <w:rPr>
          <w:sz w:val="26"/>
          <w:szCs w:val="26"/>
        </w:rPr>
        <w:t>, тахографами, ремнями безопасности, громкой связью.</w:t>
      </w:r>
    </w:p>
    <w:p w:rsidR="00941D08" w:rsidRPr="007F4435" w:rsidRDefault="00941D08" w:rsidP="00941D08">
      <w:pPr>
        <w:ind w:left="-567" w:firstLine="709"/>
        <w:jc w:val="both"/>
        <w:rPr>
          <w:sz w:val="26"/>
          <w:szCs w:val="26"/>
        </w:rPr>
      </w:pPr>
      <w:r w:rsidRPr="007F4435">
        <w:rPr>
          <w:sz w:val="26"/>
          <w:szCs w:val="26"/>
        </w:rPr>
        <w:t xml:space="preserve">За последние шесть лет Черемховский район обновил школьный автопарк более чем на 90 процентов и 2017 год не стал исключением. По программе «Развитие образования Иркутской области» получен </w:t>
      </w:r>
      <w:r w:rsidRPr="007F4435">
        <w:rPr>
          <w:color w:val="000000"/>
          <w:sz w:val="26"/>
          <w:szCs w:val="26"/>
          <w:shd w:val="clear" w:color="auto" w:fill="FFFFFF"/>
        </w:rPr>
        <w:t>школьный автобус марки «Газель»</w:t>
      </w:r>
      <w:r w:rsidRPr="007F4435">
        <w:rPr>
          <w:sz w:val="26"/>
          <w:szCs w:val="26"/>
        </w:rPr>
        <w:t xml:space="preserve"> стоимостью 1 миллион 212 тысяч 166 рублей.</w:t>
      </w:r>
      <w:r w:rsidRPr="007F4435">
        <w:rPr>
          <w:color w:val="333333"/>
          <w:sz w:val="26"/>
          <w:szCs w:val="26"/>
        </w:rPr>
        <w:t xml:space="preserve"> </w:t>
      </w:r>
      <w:r w:rsidRPr="007F4435">
        <w:rPr>
          <w:sz w:val="26"/>
          <w:szCs w:val="26"/>
        </w:rPr>
        <w:t xml:space="preserve">Автомобиль оснащен всем необходимым оборудованием и доставляет </w:t>
      </w:r>
      <w:r w:rsidRPr="007F4435">
        <w:rPr>
          <w:color w:val="000000"/>
          <w:sz w:val="26"/>
          <w:szCs w:val="26"/>
          <w:shd w:val="clear" w:color="auto" w:fill="FFFFFF"/>
        </w:rPr>
        <w:t>почти 40 учеников до школы села Верхняя Иреть из близлежащих населенных пунктов Полежаева, Елот и Мандагая.</w:t>
      </w:r>
    </w:p>
    <w:p w:rsidR="00941D08" w:rsidRPr="007F4435" w:rsidRDefault="00941D08" w:rsidP="00941D08">
      <w:pPr>
        <w:ind w:left="-567" w:firstLine="709"/>
        <w:jc w:val="both"/>
        <w:rPr>
          <w:sz w:val="26"/>
          <w:szCs w:val="26"/>
        </w:rPr>
      </w:pPr>
      <w:r w:rsidRPr="007F4435">
        <w:rPr>
          <w:sz w:val="26"/>
          <w:szCs w:val="26"/>
        </w:rPr>
        <w:t>Общий объем финансирования по образованию в 2017 году составил 607 миллионов 758 тысяч 100 рублей, в том числе на оплату труда 499 миллионов 713 тысяч 300 рублей.</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В отчетном году продолжилась реализация Плана мероприятий – дорожной карты, направленной на повышение эффективности образования и науки. Средняя заработная плата педагогических работников в 2017 году составила 29 230 рублей или 111% к уровню прошлого года.</w:t>
      </w:r>
    </w:p>
    <w:p w:rsidR="00941D08" w:rsidRPr="007F4435" w:rsidRDefault="00941D08" w:rsidP="00941D08">
      <w:pPr>
        <w:ind w:left="-567" w:firstLine="709"/>
        <w:jc w:val="both"/>
        <w:rPr>
          <w:sz w:val="26"/>
          <w:szCs w:val="26"/>
        </w:rPr>
      </w:pPr>
      <w:r w:rsidRPr="007F4435">
        <w:rPr>
          <w:sz w:val="26"/>
          <w:szCs w:val="26"/>
        </w:rPr>
        <w:t>В прошедшем году традиционно пристальное внимание было уделено созданию условий для комфортного и безопасного образовательного процесса в образовательных организациях. В рамках муниципальных программ был реализован комплекс значительных мероприятий:</w:t>
      </w:r>
    </w:p>
    <w:p w:rsidR="00941D08" w:rsidRPr="007F4435" w:rsidRDefault="00941D08" w:rsidP="00E117C6">
      <w:pPr>
        <w:pStyle w:val="a5"/>
        <w:numPr>
          <w:ilvl w:val="0"/>
          <w:numId w:val="4"/>
        </w:numPr>
        <w:tabs>
          <w:tab w:val="left" w:pos="993"/>
        </w:tabs>
        <w:spacing w:line="240" w:lineRule="auto"/>
        <w:ind w:left="-567" w:firstLine="709"/>
        <w:jc w:val="both"/>
        <w:rPr>
          <w:sz w:val="26"/>
          <w:szCs w:val="26"/>
        </w:rPr>
      </w:pPr>
      <w:r w:rsidRPr="007F4435">
        <w:rPr>
          <w:sz w:val="26"/>
          <w:szCs w:val="26"/>
        </w:rPr>
        <w:t>проведен</w:t>
      </w:r>
      <w:r w:rsidRPr="007F4435">
        <w:rPr>
          <w:color w:val="FF0000"/>
          <w:sz w:val="26"/>
          <w:szCs w:val="26"/>
        </w:rPr>
        <w:t xml:space="preserve"> </w:t>
      </w:r>
      <w:r w:rsidRPr="007F4435">
        <w:rPr>
          <w:sz w:val="26"/>
          <w:szCs w:val="26"/>
        </w:rPr>
        <w:t>ремонт спортивного зала в школе с. Парфеново на сумму 1миллион 563 тысячи рублей;</w:t>
      </w:r>
    </w:p>
    <w:p w:rsidR="00941D08" w:rsidRPr="007F4435" w:rsidRDefault="00941D08" w:rsidP="00E117C6">
      <w:pPr>
        <w:pStyle w:val="a5"/>
        <w:numPr>
          <w:ilvl w:val="0"/>
          <w:numId w:val="4"/>
        </w:numPr>
        <w:tabs>
          <w:tab w:val="left" w:pos="993"/>
        </w:tabs>
        <w:spacing w:line="240" w:lineRule="auto"/>
        <w:ind w:left="-567" w:firstLine="709"/>
        <w:jc w:val="both"/>
        <w:rPr>
          <w:sz w:val="26"/>
          <w:szCs w:val="26"/>
        </w:rPr>
      </w:pPr>
      <w:r w:rsidRPr="007F4435">
        <w:rPr>
          <w:sz w:val="26"/>
          <w:szCs w:val="26"/>
        </w:rPr>
        <w:t>осуществлено приобретение и монтаж котельного оборудования в школах с. Бельск и д. Балухарь на общую сумму 1 миллион 884 тысячи рублей;</w:t>
      </w:r>
    </w:p>
    <w:p w:rsidR="00941D08" w:rsidRPr="007F4435" w:rsidRDefault="00941D08" w:rsidP="00E117C6">
      <w:pPr>
        <w:pStyle w:val="a5"/>
        <w:numPr>
          <w:ilvl w:val="0"/>
          <w:numId w:val="4"/>
        </w:numPr>
        <w:tabs>
          <w:tab w:val="left" w:pos="993"/>
        </w:tabs>
        <w:spacing w:line="240" w:lineRule="auto"/>
        <w:ind w:left="-567" w:firstLine="709"/>
        <w:jc w:val="both"/>
        <w:rPr>
          <w:sz w:val="26"/>
          <w:szCs w:val="26"/>
        </w:rPr>
      </w:pPr>
      <w:r w:rsidRPr="007F4435">
        <w:rPr>
          <w:sz w:val="26"/>
          <w:szCs w:val="26"/>
        </w:rPr>
        <w:lastRenderedPageBreak/>
        <w:t>выполнен монтаж системы водоснабжения и водоотведения в детских садах с. Голуметь (сад № 2), д. Паршевникова на общую сумму 814 тысяч рублей;</w:t>
      </w:r>
    </w:p>
    <w:p w:rsidR="00941D08" w:rsidRPr="007F4435" w:rsidRDefault="00941D08" w:rsidP="00E117C6">
      <w:pPr>
        <w:pStyle w:val="a5"/>
        <w:numPr>
          <w:ilvl w:val="0"/>
          <w:numId w:val="4"/>
        </w:numPr>
        <w:tabs>
          <w:tab w:val="left" w:pos="993"/>
        </w:tabs>
        <w:spacing w:line="240" w:lineRule="auto"/>
        <w:ind w:left="-567" w:firstLine="709"/>
        <w:jc w:val="both"/>
        <w:rPr>
          <w:sz w:val="26"/>
          <w:szCs w:val="26"/>
        </w:rPr>
      </w:pPr>
      <w:r w:rsidRPr="007F4435">
        <w:rPr>
          <w:sz w:val="26"/>
          <w:szCs w:val="26"/>
        </w:rPr>
        <w:t>проведен выборочный капитальный ремонт пищеблоков в школах с. Тальники и п. Михайловка (школа № 3) на общую сумму 1 миллион 709 тысяч рублей;</w:t>
      </w:r>
    </w:p>
    <w:p w:rsidR="00941D08" w:rsidRPr="007F4435" w:rsidRDefault="00941D08" w:rsidP="00E117C6">
      <w:pPr>
        <w:pStyle w:val="a5"/>
        <w:numPr>
          <w:ilvl w:val="0"/>
          <w:numId w:val="4"/>
        </w:numPr>
        <w:tabs>
          <w:tab w:val="left" w:pos="993"/>
        </w:tabs>
        <w:spacing w:line="240" w:lineRule="auto"/>
        <w:ind w:left="-567" w:firstLine="709"/>
        <w:jc w:val="both"/>
        <w:rPr>
          <w:sz w:val="26"/>
          <w:szCs w:val="26"/>
        </w:rPr>
      </w:pPr>
      <w:r w:rsidRPr="007F4435">
        <w:rPr>
          <w:sz w:val="26"/>
          <w:szCs w:val="26"/>
        </w:rPr>
        <w:t>осуществлен ремонт системы отопления и замена оконных блоков в школе № 1 п. Михайловка на общую сумму 5 миллионов 750 тысяч рублей.</w:t>
      </w:r>
    </w:p>
    <w:p w:rsidR="00941D08" w:rsidRPr="007F4435" w:rsidRDefault="00941D08" w:rsidP="00941D08">
      <w:pPr>
        <w:pStyle w:val="a5"/>
        <w:tabs>
          <w:tab w:val="left" w:pos="993"/>
        </w:tabs>
        <w:spacing w:line="240" w:lineRule="auto"/>
        <w:ind w:left="-567" w:firstLine="709"/>
        <w:jc w:val="both"/>
        <w:rPr>
          <w:sz w:val="26"/>
          <w:szCs w:val="26"/>
        </w:rPr>
      </w:pPr>
      <w:r w:rsidRPr="007F4435">
        <w:rPr>
          <w:sz w:val="26"/>
          <w:szCs w:val="26"/>
        </w:rPr>
        <w:t>Кроме того, выделено более 2 миллионов 289 тысяч рублей на приобретение материалов для проведения текущих ремонтов образовательных организаций.</w:t>
      </w:r>
    </w:p>
    <w:p w:rsidR="00941D08" w:rsidRPr="007F4435" w:rsidRDefault="00941D08" w:rsidP="00941D08">
      <w:pPr>
        <w:pStyle w:val="a5"/>
        <w:tabs>
          <w:tab w:val="left" w:pos="993"/>
        </w:tabs>
        <w:spacing w:line="240" w:lineRule="auto"/>
        <w:ind w:left="-567" w:firstLine="709"/>
        <w:jc w:val="both"/>
        <w:rPr>
          <w:sz w:val="26"/>
          <w:szCs w:val="26"/>
        </w:rPr>
      </w:pPr>
      <w:r w:rsidRPr="007F4435">
        <w:rPr>
          <w:sz w:val="26"/>
          <w:szCs w:val="26"/>
        </w:rPr>
        <w:t>На реализацию мероприятий энергосбережения, проведение аварийных и ремонтных работ коммунальных систем объектов образования выделено 795 тысяч рублей.</w:t>
      </w:r>
    </w:p>
    <w:p w:rsidR="00941D08" w:rsidRPr="007F4435" w:rsidRDefault="00941D08" w:rsidP="00941D08">
      <w:pPr>
        <w:pStyle w:val="a5"/>
        <w:tabs>
          <w:tab w:val="left" w:pos="993"/>
        </w:tabs>
        <w:spacing w:line="240" w:lineRule="auto"/>
        <w:ind w:left="-567" w:firstLine="709"/>
        <w:jc w:val="both"/>
        <w:rPr>
          <w:sz w:val="26"/>
          <w:szCs w:val="26"/>
        </w:rPr>
      </w:pPr>
      <w:r w:rsidRPr="007F4435">
        <w:rPr>
          <w:sz w:val="26"/>
          <w:szCs w:val="26"/>
        </w:rPr>
        <w:t>На противопожарные мероприятия из местного бюджета было выделено 2 миллиона 882 тысячи рублей.</w:t>
      </w:r>
    </w:p>
    <w:p w:rsidR="00941D08" w:rsidRPr="007F4435" w:rsidRDefault="00941D08" w:rsidP="00941D08">
      <w:pPr>
        <w:pStyle w:val="a5"/>
        <w:tabs>
          <w:tab w:val="left" w:pos="993"/>
        </w:tabs>
        <w:spacing w:after="0" w:line="240" w:lineRule="auto"/>
        <w:ind w:left="-567" w:firstLine="709"/>
        <w:jc w:val="both"/>
        <w:rPr>
          <w:sz w:val="26"/>
          <w:szCs w:val="26"/>
        </w:rPr>
      </w:pPr>
      <w:r w:rsidRPr="007F4435">
        <w:rPr>
          <w:sz w:val="26"/>
          <w:szCs w:val="26"/>
        </w:rPr>
        <w:t>Рациональное питание обучающихся – одно из условий создания здоровьесберегающей среды в общеобразовательных учреждениях. В 2017 году льготное питание предоставлено 1 274 обучающимся или 31,2% от общего контингента школьников.</w:t>
      </w:r>
    </w:p>
    <w:p w:rsidR="00941D08" w:rsidRPr="007F4435" w:rsidRDefault="00941D08" w:rsidP="00941D08">
      <w:pPr>
        <w:ind w:left="-567" w:firstLine="709"/>
        <w:jc w:val="both"/>
        <w:rPr>
          <w:sz w:val="26"/>
          <w:szCs w:val="26"/>
        </w:rPr>
      </w:pPr>
      <w:r w:rsidRPr="007F4435">
        <w:rPr>
          <w:sz w:val="26"/>
          <w:szCs w:val="26"/>
        </w:rPr>
        <w:t>Благодаря качественной и результативной работе школьных коллективов на пришкольных участках во всех учреждениях формируется запас овощей, что позволяет добиваться значительного удешевления школьных обедов. За отчетный период заготовлено 42 тонны овощей, в том числе: более 24 тонн картофеля, 2,5 тонны моркови, более 2 тонн свеклы, около 13 тонн капусты. По результатам работы учебно-опытных участков лучшими признаны школы с. Зерновое, с. Верхний Булай, с. Парфеново и с. Бельск. Таким образом, процент охвата питанием составил 88%.</w:t>
      </w:r>
    </w:p>
    <w:p w:rsidR="00941D08" w:rsidRPr="007F4435" w:rsidRDefault="00941D08" w:rsidP="00941D08">
      <w:pPr>
        <w:ind w:left="-567" w:firstLine="709"/>
        <w:jc w:val="both"/>
        <w:rPr>
          <w:sz w:val="26"/>
          <w:szCs w:val="26"/>
        </w:rPr>
      </w:pPr>
      <w:r w:rsidRPr="007F4435">
        <w:rPr>
          <w:sz w:val="26"/>
          <w:szCs w:val="26"/>
        </w:rPr>
        <w:t>В отчетный период было открыто 22 лагеря дневного пребывания детей, охвачено 1 487 детей, что составило 36,4% от общего числа обучающихся. Всего на организацию работы лагерей дневного пребывания направлено 2 миллиона 609 тысяч 700 рублей. В рамках летней оздоровительной кампании прошли различные мероприятия, направленные на организацию досуга, трудовой занятости, закрепление туристических навыков подростков, поощрение активных, творческих детей.</w:t>
      </w:r>
    </w:p>
    <w:p w:rsidR="00941D08" w:rsidRPr="007F4435" w:rsidRDefault="00941D08" w:rsidP="00941D08">
      <w:pPr>
        <w:ind w:left="-567" w:firstLine="709"/>
        <w:jc w:val="both"/>
        <w:rPr>
          <w:sz w:val="26"/>
          <w:szCs w:val="26"/>
        </w:rPr>
      </w:pPr>
      <w:r w:rsidRPr="007F4435">
        <w:rPr>
          <w:sz w:val="26"/>
          <w:szCs w:val="26"/>
        </w:rPr>
        <w:t>В рамках реализации проекта «Народные инициативы» на объекты образования было выделено более 5 миллионов рублей. В результате проведены ремонтные работы системы отопления в школе с. Алехино, осуществлен монтаж системы водоснабжения и водоотведения в детских садах д. Малиновка, с. Рысево, приобретены материалы и произведен ремонт кровли в детских садах д. Каменно-Ангарск, п. Михайловка (сад № 54), заменены оконные блоки в детском саду с. Саянское, школах с. Тальники, с. Верхний Булай, с. Голуметь, приобретено технологическое и холодильное оборудование для пищеблоков дошкольных образовательных организаций.</w:t>
      </w:r>
    </w:p>
    <w:p w:rsidR="00941D08" w:rsidRPr="007F4435" w:rsidRDefault="00941D08" w:rsidP="00941D08">
      <w:pPr>
        <w:ind w:left="-567" w:firstLine="709"/>
        <w:jc w:val="both"/>
        <w:rPr>
          <w:sz w:val="26"/>
          <w:szCs w:val="26"/>
        </w:rPr>
      </w:pPr>
      <w:r w:rsidRPr="007F4435">
        <w:rPr>
          <w:sz w:val="26"/>
          <w:szCs w:val="26"/>
        </w:rPr>
        <w:t>Сфера образования характеризуется не только организацией качественного и общедоступного образования. Педагогический состав демонстрирует активную творческую позицию, результатом которой является продуктивное участие педагогов и детей в многочисленных конкурсных мероприятиях различной направленности. 2017 год отличается достижениями в данном направлении.</w:t>
      </w:r>
    </w:p>
    <w:p w:rsidR="00941D08" w:rsidRPr="007F4435" w:rsidRDefault="00941D08" w:rsidP="00941D08">
      <w:pPr>
        <w:ind w:left="-567" w:firstLine="709"/>
        <w:jc w:val="both"/>
        <w:rPr>
          <w:sz w:val="26"/>
          <w:szCs w:val="26"/>
        </w:rPr>
      </w:pPr>
      <w:r w:rsidRPr="007F4435">
        <w:rPr>
          <w:sz w:val="26"/>
          <w:szCs w:val="26"/>
        </w:rPr>
        <w:t xml:space="preserve">Черемховский район занимает лидирующие позиции по реализации </w:t>
      </w:r>
      <w:r w:rsidRPr="007F4435">
        <w:rPr>
          <w:sz w:val="26"/>
          <w:szCs w:val="26"/>
          <w:shd w:val="clear" w:color="auto" w:fill="FFFFFF"/>
        </w:rPr>
        <w:t>Концепции непрерывного агробизнес-образования</w:t>
      </w:r>
      <w:r w:rsidRPr="007F4435">
        <w:rPr>
          <w:sz w:val="26"/>
          <w:szCs w:val="26"/>
        </w:rPr>
        <w:t xml:space="preserve"> среди </w:t>
      </w:r>
      <w:r w:rsidRPr="007F4435">
        <w:rPr>
          <w:sz w:val="26"/>
          <w:szCs w:val="26"/>
          <w:shd w:val="clear" w:color="auto" w:fill="FFFFFF"/>
        </w:rPr>
        <w:t>сельских территорий</w:t>
      </w:r>
      <w:r w:rsidRPr="007F4435">
        <w:rPr>
          <w:color w:val="000000"/>
          <w:sz w:val="26"/>
          <w:szCs w:val="26"/>
          <w:shd w:val="clear" w:color="auto" w:fill="FFFFFF"/>
        </w:rPr>
        <w:t xml:space="preserve"> Иркутской области.</w:t>
      </w:r>
      <w:r w:rsidRPr="007F4435">
        <w:rPr>
          <w:sz w:val="26"/>
          <w:szCs w:val="26"/>
        </w:rPr>
        <w:t xml:space="preserve"> В ежегодном конкурсе на «Лучшую образовательную организацию в Иркутской области, реализующую образовательные программы начального общего, основного общего, среднего общего образования с учетом современных тенденций агробизнес-образования» школа с. Верхний Булай стала призером и получила денежную премию в размере 200 тысяч рублей. Обучающийся этой же школы, Садоян Файзо, стал </w:t>
      </w:r>
      <w:r w:rsidRPr="007F4435">
        <w:rPr>
          <w:sz w:val="26"/>
          <w:szCs w:val="26"/>
        </w:rPr>
        <w:lastRenderedPageBreak/>
        <w:t>победителем в конкурсе «Начинающий фермер», представив свой бизнес-план «Овцеводческая мини-ферма».</w:t>
      </w:r>
    </w:p>
    <w:p w:rsidR="00941D08" w:rsidRPr="007F4435" w:rsidRDefault="00941D08" w:rsidP="00941D08">
      <w:pPr>
        <w:ind w:left="-567" w:firstLine="709"/>
        <w:jc w:val="both"/>
        <w:rPr>
          <w:sz w:val="26"/>
          <w:szCs w:val="26"/>
        </w:rPr>
      </w:pPr>
      <w:r w:rsidRPr="007F4435">
        <w:rPr>
          <w:sz w:val="26"/>
          <w:szCs w:val="26"/>
        </w:rPr>
        <w:t>Памятной медалью «Генерал армии Белобородов» были награждены руководители историко-краеведческих музеев школ с. Нижняя Иреть и с. Верхний Булай за результативную краеведческую работу по воспитанию подрастающего поколения и активное участие в региональных краеведческих мероприятиях.</w:t>
      </w:r>
    </w:p>
    <w:p w:rsidR="00941D08" w:rsidRPr="007F4435" w:rsidRDefault="00941D08" w:rsidP="00941D08">
      <w:pPr>
        <w:ind w:left="-567" w:firstLine="709"/>
        <w:jc w:val="both"/>
        <w:rPr>
          <w:sz w:val="26"/>
          <w:szCs w:val="26"/>
        </w:rPr>
      </w:pPr>
      <w:r w:rsidRPr="007F4435">
        <w:rPr>
          <w:sz w:val="26"/>
          <w:szCs w:val="26"/>
        </w:rPr>
        <w:t>За активное участие в проектах Благотворительного фонда имени Юрия Тена музыкальный класс «Карамельки» школы № 1 п. Михайловка под руководством Инны Обуховой был поощрен шестью синтезаторами.</w:t>
      </w:r>
    </w:p>
    <w:p w:rsidR="00941D08" w:rsidRPr="007F4435" w:rsidRDefault="00941D08" w:rsidP="00941D08">
      <w:pPr>
        <w:ind w:left="-567" w:firstLine="709"/>
        <w:jc w:val="both"/>
        <w:rPr>
          <w:sz w:val="26"/>
          <w:szCs w:val="26"/>
        </w:rPr>
      </w:pPr>
      <w:r w:rsidRPr="007F4435">
        <w:rPr>
          <w:sz w:val="26"/>
          <w:szCs w:val="26"/>
        </w:rPr>
        <w:t>Благодаря творческому и неравнодушному подходу педагогов к выбранному делу, достойно представлен Черемховский район и в конкурсах федерального уровня.</w:t>
      </w:r>
    </w:p>
    <w:p w:rsidR="00941D08" w:rsidRPr="007F4435" w:rsidRDefault="00941D08" w:rsidP="00941D08">
      <w:pPr>
        <w:ind w:left="-567" w:firstLine="709"/>
        <w:jc w:val="both"/>
        <w:rPr>
          <w:sz w:val="26"/>
          <w:szCs w:val="26"/>
        </w:rPr>
      </w:pPr>
      <w:r w:rsidRPr="007F4435">
        <w:rPr>
          <w:sz w:val="26"/>
          <w:szCs w:val="26"/>
        </w:rPr>
        <w:t>Учитель английского языка школы с. Новогромово Анна Гора стала лауреатом всероссийского конкурса «Педагогический дебют – 2017», пройдя предварительный отбор на заочном этапе и очные испытания в Москве.</w:t>
      </w:r>
    </w:p>
    <w:p w:rsidR="00941D08" w:rsidRPr="007F4435" w:rsidRDefault="00941D08" w:rsidP="00941D08">
      <w:pPr>
        <w:ind w:left="-567" w:firstLine="709"/>
        <w:jc w:val="both"/>
        <w:rPr>
          <w:sz w:val="26"/>
          <w:szCs w:val="26"/>
        </w:rPr>
      </w:pPr>
      <w:r w:rsidRPr="007F4435">
        <w:rPr>
          <w:sz w:val="26"/>
          <w:szCs w:val="26"/>
        </w:rPr>
        <w:t xml:space="preserve">Учитель химии и биологии школы с. Парфеново Виктор Леонов, победитель муниципального конкурса «Дебют – 2017», стал участником методической секции в рамках </w:t>
      </w:r>
      <w:r w:rsidRPr="007F4435">
        <w:rPr>
          <w:sz w:val="26"/>
          <w:szCs w:val="26"/>
          <w:lang w:val="en-US"/>
        </w:rPr>
        <w:t>XXIV</w:t>
      </w:r>
      <w:r w:rsidRPr="007F4435">
        <w:rPr>
          <w:sz w:val="26"/>
          <w:szCs w:val="26"/>
        </w:rPr>
        <w:t xml:space="preserve"> Всероссийских юношеских чтений имени Вернадского. Под его руководством ученица 9 класса Елизавета Новикова стала победительницей </w:t>
      </w:r>
      <w:r w:rsidRPr="007F4435">
        <w:rPr>
          <w:bCs/>
          <w:sz w:val="26"/>
          <w:szCs w:val="26"/>
        </w:rPr>
        <w:t>Всероссийского конкурса юношеских исследовательских работ имени Вернадского.</w:t>
      </w:r>
    </w:p>
    <w:p w:rsidR="00941D08" w:rsidRPr="007F4435" w:rsidRDefault="00941D08" w:rsidP="00941D08">
      <w:pPr>
        <w:ind w:left="-567" w:firstLine="709"/>
        <w:jc w:val="both"/>
        <w:rPr>
          <w:sz w:val="26"/>
          <w:szCs w:val="26"/>
        </w:rPr>
      </w:pPr>
      <w:r w:rsidRPr="007F4435">
        <w:rPr>
          <w:sz w:val="26"/>
          <w:szCs w:val="26"/>
        </w:rPr>
        <w:t>Успехи и достижения в конкурсных мероприятиях различного уровня не только способствуют самореализации педагогов и детей, мотивируют их к достижению новых высот, но и формируют престиж Черемховского района во внешней среде.</w:t>
      </w:r>
    </w:p>
    <w:p w:rsidR="00941D08" w:rsidRPr="007F4435" w:rsidRDefault="00941D08" w:rsidP="00941D08">
      <w:pPr>
        <w:ind w:left="-567" w:firstLine="709"/>
        <w:jc w:val="both"/>
        <w:rPr>
          <w:sz w:val="26"/>
          <w:szCs w:val="26"/>
        </w:rPr>
      </w:pPr>
      <w:r w:rsidRPr="007F4435">
        <w:rPr>
          <w:sz w:val="26"/>
          <w:szCs w:val="26"/>
        </w:rPr>
        <w:t>Неизменно актуальным для сферы образования остается обеспечение доступности дошкольного образования в соответствии с потребностями жителей и совершенствование качества общего образования, обеспечивающего социализацию и образовательные достижения каждого школьника. Безусловно, в число приоритетных направлений входит обеспечение условий для личностного самоопределения и самореализации подрастающего поколения. Воспитание здоровых, целеустремленных, инициативных детей и подростков является основой для формирования качественного человеческого капитала на территории, следовательно – одним из первостепенных ориентиров.</w:t>
      </w:r>
    </w:p>
    <w:p w:rsidR="00941D08" w:rsidRPr="007F4435" w:rsidRDefault="00941D08" w:rsidP="00941D08">
      <w:pPr>
        <w:ind w:left="-567" w:firstLine="709"/>
        <w:jc w:val="both"/>
        <w:rPr>
          <w:sz w:val="26"/>
          <w:szCs w:val="26"/>
        </w:rPr>
      </w:pPr>
    </w:p>
    <w:p w:rsidR="00941D08" w:rsidRPr="007F4435" w:rsidRDefault="00941D08" w:rsidP="00941D08">
      <w:pPr>
        <w:ind w:left="-567" w:firstLine="709"/>
        <w:jc w:val="both"/>
        <w:rPr>
          <w:sz w:val="26"/>
          <w:szCs w:val="26"/>
        </w:rPr>
      </w:pPr>
      <w:r w:rsidRPr="007F4435">
        <w:rPr>
          <w:b/>
          <w:sz w:val="26"/>
          <w:szCs w:val="26"/>
        </w:rPr>
        <w:t>Развитие культурной сферы и библиотечного обслуживания</w:t>
      </w:r>
    </w:p>
    <w:p w:rsidR="00941D08" w:rsidRPr="007F4435" w:rsidRDefault="00941D08" w:rsidP="00941D08">
      <w:pPr>
        <w:ind w:left="-567" w:firstLine="709"/>
        <w:jc w:val="both"/>
        <w:rPr>
          <w:sz w:val="26"/>
          <w:szCs w:val="26"/>
        </w:rPr>
      </w:pPr>
      <w:r w:rsidRPr="007F4435">
        <w:rPr>
          <w:sz w:val="26"/>
          <w:szCs w:val="26"/>
        </w:rPr>
        <w:t xml:space="preserve">Культура в Черемховском районе представляет собой стратегический ресурс, синтезирующий историко-культурное наследие в сочетании с самобытностью народного творчества и уникальностью декоративно-прикладного мастерства. Культурное достояние является базовым элементом идентичности Черемховского района, важнейшим фактором формирования отношения к району со стороны жителей и гостей территории. </w:t>
      </w:r>
    </w:p>
    <w:p w:rsidR="00941D08" w:rsidRPr="007F4435" w:rsidRDefault="00941D08" w:rsidP="00941D08">
      <w:pPr>
        <w:ind w:left="-567" w:firstLine="709"/>
        <w:jc w:val="both"/>
        <w:rPr>
          <w:sz w:val="26"/>
          <w:szCs w:val="26"/>
        </w:rPr>
      </w:pPr>
      <w:r w:rsidRPr="007F4435">
        <w:rPr>
          <w:sz w:val="26"/>
          <w:szCs w:val="26"/>
        </w:rPr>
        <w:t>В Черемховском районе услуги в сфере культуры предоставляют 68 учреждений (21 юридическое лицо):</w:t>
      </w:r>
    </w:p>
    <w:p w:rsidR="00941D08" w:rsidRPr="007F4435" w:rsidRDefault="00941D08" w:rsidP="00E117C6">
      <w:pPr>
        <w:pStyle w:val="ConsPlusNormal"/>
        <w:numPr>
          <w:ilvl w:val="0"/>
          <w:numId w:val="5"/>
        </w:numPr>
        <w:tabs>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41 учреждение культуры клубного типа;</w:t>
      </w:r>
    </w:p>
    <w:p w:rsidR="00941D08" w:rsidRPr="007F4435" w:rsidRDefault="00941D08" w:rsidP="00E117C6">
      <w:pPr>
        <w:pStyle w:val="ConsPlusNormal"/>
        <w:numPr>
          <w:ilvl w:val="0"/>
          <w:numId w:val="5"/>
        </w:numPr>
        <w:tabs>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24 библиотеки;</w:t>
      </w:r>
    </w:p>
    <w:p w:rsidR="00941D08" w:rsidRPr="007F4435" w:rsidRDefault="00941D08" w:rsidP="00E117C6">
      <w:pPr>
        <w:pStyle w:val="ConsPlusNormal"/>
        <w:numPr>
          <w:ilvl w:val="0"/>
          <w:numId w:val="5"/>
        </w:numPr>
        <w:tabs>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1 МКУ ДО «Детская школа искусств»;</w:t>
      </w:r>
    </w:p>
    <w:p w:rsidR="00941D08" w:rsidRPr="007F4435" w:rsidRDefault="00941D08" w:rsidP="00E117C6">
      <w:pPr>
        <w:pStyle w:val="ConsPlusNormal"/>
        <w:numPr>
          <w:ilvl w:val="0"/>
          <w:numId w:val="5"/>
        </w:numPr>
        <w:tabs>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1 МКУК «Районный историко-краеведческий музей»;</w:t>
      </w:r>
    </w:p>
    <w:p w:rsidR="00941D08" w:rsidRPr="007F4435" w:rsidRDefault="00941D08" w:rsidP="00E117C6">
      <w:pPr>
        <w:pStyle w:val="ConsPlusNormal"/>
        <w:numPr>
          <w:ilvl w:val="0"/>
          <w:numId w:val="5"/>
        </w:numPr>
        <w:tabs>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1 Дом народного творчества.</w:t>
      </w:r>
    </w:p>
    <w:p w:rsidR="00941D08" w:rsidRPr="007F4435" w:rsidRDefault="00941D08" w:rsidP="00941D08">
      <w:pPr>
        <w:pStyle w:val="41"/>
        <w:tabs>
          <w:tab w:val="left" w:pos="0"/>
        </w:tabs>
        <w:ind w:left="-567" w:firstLine="709"/>
        <w:jc w:val="both"/>
        <w:rPr>
          <w:sz w:val="26"/>
          <w:szCs w:val="26"/>
        </w:rPr>
      </w:pPr>
      <w:r w:rsidRPr="007F4435">
        <w:rPr>
          <w:sz w:val="26"/>
          <w:szCs w:val="26"/>
        </w:rPr>
        <w:t>В учреждениях культуры функционирует 159 клубных формирований, любительским творчеством в которых занимаются 2 443 человека. Звание «Народный» имеют 6 творческих коллективов. В 2017 году звание «Образцовый коллектив Иркутской области» присвоено вокальному ансамблю Детской школы искусств «До-ми-</w:t>
      </w:r>
      <w:r w:rsidRPr="007F4435">
        <w:rPr>
          <w:sz w:val="26"/>
          <w:szCs w:val="26"/>
        </w:rPr>
        <w:lastRenderedPageBreak/>
        <w:t>солька» (руководитель Евгения Сорока) и театральному коллективу Дома культуры с. Лохово «Арлекино» (руководитель Алена Файвилевич).</w:t>
      </w:r>
    </w:p>
    <w:p w:rsidR="00941D08" w:rsidRPr="007F4435" w:rsidRDefault="00941D08" w:rsidP="00941D08">
      <w:pPr>
        <w:pStyle w:val="41"/>
        <w:tabs>
          <w:tab w:val="left" w:pos="0"/>
        </w:tabs>
        <w:ind w:left="-567" w:firstLine="709"/>
        <w:jc w:val="both"/>
        <w:rPr>
          <w:b/>
          <w:sz w:val="26"/>
          <w:szCs w:val="26"/>
        </w:rPr>
      </w:pPr>
      <w:r w:rsidRPr="007F4435">
        <w:rPr>
          <w:sz w:val="26"/>
          <w:szCs w:val="26"/>
        </w:rPr>
        <w:t>В рамках реализации муниципальной программы по поддержке сферы культуры «Развитие культуры в Черемховском районном муниципальном образовании» в 2017 году были освоены денежные средства в размере 1 миллион 769 тысяч рублей.</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Объем средств консолидированного бюджета района в 2017 году на реализацию полномочий в сфере культуры составил 80 миллионов 450 тысяч рублей (93% от плана).</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В отчетном году продолжилась реализация Плана мероприятий – дорожной карты, направленной на повышение эффективности сферы культуры. В целом плановые значения показателей достигнуты. Средняя заработная плата работников учреждений культуры в 2017 году составила 25 644 рубля.</w:t>
      </w:r>
    </w:p>
    <w:p w:rsidR="00941D08" w:rsidRPr="007F4435" w:rsidRDefault="00941D08" w:rsidP="00941D08">
      <w:pPr>
        <w:pStyle w:val="ConsPlusNormal"/>
        <w:ind w:left="-567" w:firstLine="709"/>
        <w:jc w:val="both"/>
        <w:rPr>
          <w:rFonts w:ascii="Times New Roman" w:hAnsi="Times New Roman" w:cs="Times New Roman"/>
          <w:sz w:val="26"/>
          <w:szCs w:val="26"/>
          <w:lang w:eastAsia="en-US"/>
        </w:rPr>
      </w:pPr>
      <w:r w:rsidRPr="007F4435">
        <w:rPr>
          <w:rFonts w:ascii="Times New Roman" w:hAnsi="Times New Roman" w:cs="Times New Roman"/>
          <w:sz w:val="26"/>
          <w:szCs w:val="26"/>
        </w:rPr>
        <w:t xml:space="preserve">Объем доходов от приносящей доход деятельности учреждений культуры превзошел аналогичный показатель 2016 года на 15% и составил 631 тысячу 300 рублей (99,4% от плана). </w:t>
      </w:r>
      <w:r w:rsidRPr="007F4435">
        <w:rPr>
          <w:rFonts w:ascii="Times New Roman" w:hAnsi="Times New Roman" w:cs="Times New Roman"/>
          <w:sz w:val="26"/>
          <w:szCs w:val="26"/>
          <w:lang w:eastAsia="en-US"/>
        </w:rPr>
        <w:t>Эти средства были направлены на косметические ремонты, организацию мероприятий, оплату коммунальных услуг.</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Объем средств, полученных от участия в конкурсах, грантах и от спонсоров составил 222 тысячи 493 рубля. Денежные средства направлены на</w:t>
      </w:r>
      <w:r w:rsidRPr="007F4435">
        <w:rPr>
          <w:rFonts w:ascii="Times New Roman" w:hAnsi="Times New Roman" w:cs="Times New Roman"/>
          <w:bCs/>
          <w:sz w:val="26"/>
          <w:szCs w:val="26"/>
        </w:rPr>
        <w:t xml:space="preserve"> приобретение сценической обуви, ткани для пошива костюмов, оргтехники.</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В рамках реализации проекта «Народные инициативы» на объекты культуры было выделено около 3 миллионов рублей. В результате приобретено помещение для размещения библиотеки в с. Голуметь, осуществлен текущий ремонт помещений Детской школы искусств и Межпоселенческой библиотеки в п. Михайловка, заменены оконные блоки в здании библиотеки в с. Новогромово и произведено обустройство санузла для маломобильных групп населения в здании Межпоселенческого культурного центра в п. Михайловка.</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Для сельских домов культуры приобретена музыкальная и световая аппаратура (Нижняя Иреть, Новостройка, Саянское, Узкий Луг), оргтехника (Заморская, Лохово, Саянское, Таьники, Узкий Луг), в зданиях произведены ремонтные работы систем отопления (Голуметь, Жмурова, Лохово, Онот), заменены оконные и дверные блоки (Заморская, Средний Булай, Катом, Лохово).</w:t>
      </w:r>
    </w:p>
    <w:p w:rsidR="00941D08" w:rsidRPr="007F4435" w:rsidRDefault="00941D08" w:rsidP="00941D08">
      <w:pPr>
        <w:pStyle w:val="ConsPlusNormal"/>
        <w:ind w:left="-567" w:firstLine="709"/>
        <w:jc w:val="both"/>
        <w:rPr>
          <w:rStyle w:val="apple-converted-space"/>
          <w:rFonts w:ascii="Times New Roman" w:hAnsi="Times New Roman"/>
          <w:sz w:val="26"/>
          <w:szCs w:val="26"/>
        </w:rPr>
      </w:pPr>
      <w:r w:rsidRPr="007F4435">
        <w:rPr>
          <w:rFonts w:ascii="Times New Roman" w:hAnsi="Times New Roman" w:cs="Times New Roman"/>
          <w:sz w:val="26"/>
          <w:szCs w:val="26"/>
        </w:rPr>
        <w:t>В 2017 году продолжилась реализация государственной программы Иркутской области «Развитие культуры».</w:t>
      </w:r>
      <w:r w:rsidRPr="007F4435">
        <w:rPr>
          <w:rFonts w:ascii="Times New Roman" w:hAnsi="Times New Roman" w:cs="Times New Roman"/>
          <w:sz w:val="26"/>
          <w:szCs w:val="26"/>
          <w:shd w:val="clear" w:color="auto" w:fill="FFFFFF"/>
        </w:rPr>
        <w:t xml:space="preserve"> На поддержку развития культуры были направлены и средства из федерального бюджета – в</w:t>
      </w:r>
      <w:r w:rsidRPr="007F4435">
        <w:rPr>
          <w:rStyle w:val="apple-converted-space"/>
          <w:rFonts w:ascii="Times New Roman" w:hAnsi="Times New Roman"/>
          <w:sz w:val="26"/>
          <w:szCs w:val="26"/>
          <w:shd w:val="clear" w:color="auto" w:fill="FFFFFF"/>
        </w:rPr>
        <w:t xml:space="preserve"> рамках масштабного проекта «Местный дом культуры» Партии «Единая Россия». Участие в реализации программы и проекта приняли три учреждения: Дома культуры с. Парфеново, с. Алехино и с. Верхний Булай. </w:t>
      </w:r>
      <w:r w:rsidRPr="007F4435">
        <w:rPr>
          <w:rFonts w:ascii="Times New Roman" w:hAnsi="Times New Roman" w:cs="Times New Roman"/>
          <w:sz w:val="26"/>
          <w:szCs w:val="26"/>
          <w:shd w:val="clear" w:color="auto" w:fill="FFFFFF"/>
        </w:rPr>
        <w:t>Общая сумма финансирования составила 4 миллиона 882 тысячи 800 рублей</w:t>
      </w:r>
      <w:r w:rsidRPr="007F4435">
        <w:rPr>
          <w:rStyle w:val="apple-converted-space"/>
          <w:rFonts w:ascii="Times New Roman" w:hAnsi="Times New Roman"/>
          <w:sz w:val="26"/>
          <w:szCs w:val="26"/>
          <w:shd w:val="clear" w:color="auto" w:fill="FFFFFF"/>
        </w:rPr>
        <w:t>.</w:t>
      </w:r>
    </w:p>
    <w:p w:rsidR="00941D08" w:rsidRPr="007F4435" w:rsidRDefault="00941D08" w:rsidP="00941D08">
      <w:pPr>
        <w:pStyle w:val="ConsPlusNormal"/>
        <w:ind w:left="-567" w:firstLine="709"/>
        <w:jc w:val="both"/>
        <w:rPr>
          <w:rFonts w:ascii="Times New Roman" w:hAnsi="Times New Roman" w:cs="Times New Roman"/>
          <w:sz w:val="26"/>
          <w:szCs w:val="26"/>
          <w:shd w:val="clear" w:color="auto" w:fill="FFFFFF"/>
        </w:rPr>
      </w:pPr>
      <w:r w:rsidRPr="007F4435">
        <w:rPr>
          <w:rFonts w:ascii="Times New Roman" w:hAnsi="Times New Roman" w:cs="Times New Roman"/>
          <w:sz w:val="26"/>
          <w:szCs w:val="26"/>
        </w:rPr>
        <w:t>В результате удалось существенно обновить материально-техническую базу учреждений высокотехнологичным звуковым и световым оборудованием, цифровой техникой, современной оргтехникой. Кроме того, смонтированы новые механизмы сцены, раздвижные занавесы, приобретена одежда сцены.</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Реализация программных мероприятий позволила повысить качество оказываемых домами культуры услуг, что способствовало привлечению большего количества населения к участию в культурно-досуговых мероприятиях. Число культурно-массовых мероприятий в 2017 году возросло на 7,9% и составило 6 896. Число посещений культурно-массовых мероприятий выросло на 12%.</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 xml:space="preserve">Доступность культурно-досуговых мероприятий для жителей отдаленных населенных пунктов обеспечивает Автоклуб районного дома культуры, выезжающий с мероприятиями на территории, не имеющие стационарных учреждений культуры. Работа Автоклуба включает проведение концертных программ, организацию тематической досуговой деятельности для жителей района. Автомобиль оснащен проектором и комплектом звукоусилительной аппаратуры. В отчетном периоде </w:t>
      </w:r>
      <w:r w:rsidRPr="007F4435">
        <w:rPr>
          <w:rFonts w:ascii="Times New Roman" w:hAnsi="Times New Roman" w:cs="Times New Roman"/>
          <w:sz w:val="26"/>
          <w:szCs w:val="26"/>
        </w:rPr>
        <w:lastRenderedPageBreak/>
        <w:t>автоклуб реализовал два проекта: «Веселый автобус» и «По соседству мы живем», направленных на приобщение к культуре жителей малых деревень. В течение года было организовано 42 выезда, проведено 169 мероприятий.</w:t>
      </w:r>
    </w:p>
    <w:p w:rsidR="00941D08" w:rsidRPr="007F4435" w:rsidRDefault="00941D08" w:rsidP="00941D08">
      <w:pPr>
        <w:pStyle w:val="ConsPlusNormal"/>
        <w:tabs>
          <w:tab w:val="left" w:pos="709"/>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Частью культурного потенциала района являются 24 библиотеки. Охват населения библиотечным обслуживанием составил 52,3%, количество пользователей 14 920 человек, число посещений возросло на 10%. Объем средств, направленных на комплектование библиотечных фондов, составил более 354 тысяч рублей. Книжный фонд пополнился 2 027 экземплярами.</w:t>
      </w:r>
    </w:p>
    <w:p w:rsidR="00941D08" w:rsidRPr="007F4435" w:rsidRDefault="00941D08" w:rsidP="00941D08">
      <w:pPr>
        <w:pStyle w:val="ConsPlusNormal"/>
        <w:tabs>
          <w:tab w:val="left" w:pos="709"/>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 xml:space="preserve">Отсутствие стационарных библиотек в 15 населенных пунктах района компенсировано передвижным учреждением культуры – </w:t>
      </w:r>
      <w:r w:rsidRPr="007F4435">
        <w:rPr>
          <w:rFonts w:ascii="Times New Roman" w:hAnsi="Times New Roman" w:cs="Times New Roman"/>
          <w:color w:val="000000"/>
          <w:sz w:val="26"/>
          <w:szCs w:val="26"/>
          <w:shd w:val="clear" w:color="auto" w:fill="FFFFFF"/>
        </w:rPr>
        <w:t>Библиобусом. В целях обеспечения выездного библиотечного обслуживания</w:t>
      </w:r>
      <w:r w:rsidRPr="007F4435">
        <w:rPr>
          <w:rFonts w:ascii="Times New Roman" w:hAnsi="Times New Roman" w:cs="Times New Roman"/>
          <w:sz w:val="26"/>
          <w:szCs w:val="26"/>
        </w:rPr>
        <w:t xml:space="preserve"> </w:t>
      </w:r>
      <w:r w:rsidRPr="007F4435">
        <w:rPr>
          <w:rFonts w:ascii="Times New Roman" w:hAnsi="Times New Roman" w:cs="Times New Roman"/>
          <w:color w:val="000000"/>
          <w:sz w:val="26"/>
          <w:szCs w:val="26"/>
          <w:shd w:val="clear" w:color="auto" w:fill="FFFFFF"/>
        </w:rPr>
        <w:t>произведено 46 выездов, воспользовались услугами информационного центра 1 753 человека.</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Положительная динамика прослеживается в популяризации выставок и мероприятий, проводимых в Районном историко-краеведческом музее. В течение года проведена 21 выставка. Количество посетителей музея за текущий год увеличилось на 5% и составило 8 300 человек. Охват населения музейным обслуживанием составил 29%.</w:t>
      </w:r>
    </w:p>
    <w:p w:rsidR="00941D08" w:rsidRPr="007F4435" w:rsidRDefault="00941D08" w:rsidP="00941D08">
      <w:pPr>
        <w:pStyle w:val="ConsPlusNormal"/>
        <w:ind w:left="-567" w:firstLine="709"/>
        <w:jc w:val="both"/>
        <w:rPr>
          <w:rFonts w:ascii="Times New Roman" w:hAnsi="Times New Roman" w:cs="Times New Roman"/>
          <w:sz w:val="26"/>
          <w:szCs w:val="26"/>
        </w:rPr>
      </w:pPr>
      <w:r w:rsidRPr="007F4435">
        <w:rPr>
          <w:rFonts w:ascii="Times New Roman" w:hAnsi="Times New Roman" w:cs="Times New Roman"/>
          <w:sz w:val="26"/>
          <w:szCs w:val="26"/>
        </w:rPr>
        <w:t>Для Районного историко-краеведческого музея значимыми мероприятиями 2017 года стали:</w:t>
      </w:r>
    </w:p>
    <w:p w:rsidR="00941D08" w:rsidRPr="007F4435" w:rsidRDefault="00941D08" w:rsidP="00E117C6">
      <w:pPr>
        <w:pStyle w:val="ConsPlusNormal"/>
        <w:numPr>
          <w:ilvl w:val="0"/>
          <w:numId w:val="9"/>
        </w:numPr>
        <w:tabs>
          <w:tab w:val="left" w:pos="709"/>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участие в фестивале музеев Иркутской области «Маёвка – 2017»;</w:t>
      </w:r>
    </w:p>
    <w:p w:rsidR="00941D08" w:rsidRPr="007F4435" w:rsidRDefault="00941D08" w:rsidP="00E117C6">
      <w:pPr>
        <w:pStyle w:val="ConsPlusNormal"/>
        <w:numPr>
          <w:ilvl w:val="0"/>
          <w:numId w:val="9"/>
        </w:numPr>
        <w:tabs>
          <w:tab w:val="left" w:pos="709"/>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реализация проекта «Листая страницы истории»;</w:t>
      </w:r>
    </w:p>
    <w:p w:rsidR="00941D08" w:rsidRPr="007F4435" w:rsidRDefault="00941D08" w:rsidP="00E117C6">
      <w:pPr>
        <w:pStyle w:val="ConsPlusNormal"/>
        <w:numPr>
          <w:ilvl w:val="0"/>
          <w:numId w:val="9"/>
        </w:numPr>
        <w:tabs>
          <w:tab w:val="left" w:pos="709"/>
          <w:tab w:val="left" w:pos="993"/>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участие в областном проекте «Музейный экспресс – 2017».</w:t>
      </w:r>
    </w:p>
    <w:p w:rsidR="00941D08" w:rsidRPr="007F4435" w:rsidRDefault="00941D08" w:rsidP="00941D08">
      <w:pPr>
        <w:pStyle w:val="41"/>
        <w:tabs>
          <w:tab w:val="left" w:pos="851"/>
        </w:tabs>
        <w:ind w:left="-567" w:firstLine="709"/>
        <w:jc w:val="both"/>
        <w:rPr>
          <w:sz w:val="26"/>
          <w:szCs w:val="26"/>
        </w:rPr>
      </w:pPr>
      <w:r w:rsidRPr="007F4435">
        <w:rPr>
          <w:sz w:val="26"/>
          <w:szCs w:val="26"/>
        </w:rPr>
        <w:t>Оснащенность учреждений культуры оборудованием и музыкальными инструментами составляет 60%, но степень износа практически 80%, требуется обновление музыкальных инструментов. В минувшем году для Детской школы искусств приобретены звуковая аппаратура, электронное фортепьяно, аккордеон, муфельная печь, оргтехника. Осуществлен текущий ремонт помещения, установлена вентиляция. Кроме того, в школе открылось отделение по программе предпрофессиональной подготовки. Все это положительно сказалось на привлекательности учреждения, количество обучающихся возросло на 3,2% и составило 192 человека.</w:t>
      </w:r>
    </w:p>
    <w:p w:rsidR="00941D08" w:rsidRPr="007F4435" w:rsidRDefault="00941D08" w:rsidP="00941D08">
      <w:pPr>
        <w:pStyle w:val="41"/>
        <w:tabs>
          <w:tab w:val="left" w:pos="851"/>
        </w:tabs>
        <w:ind w:left="-567" w:firstLine="709"/>
        <w:jc w:val="both"/>
        <w:rPr>
          <w:sz w:val="26"/>
          <w:szCs w:val="26"/>
        </w:rPr>
      </w:pPr>
      <w:r w:rsidRPr="007F4435">
        <w:rPr>
          <w:sz w:val="26"/>
          <w:szCs w:val="26"/>
          <w:shd w:val="clear" w:color="auto" w:fill="FFFFFF"/>
        </w:rPr>
        <w:t xml:space="preserve">2017 год в Черемховском районе прошел под эгидой юбилея Иркутской области. В череду юбилейных мероприятий вошли такие значимые даты, как </w:t>
      </w:r>
      <w:r w:rsidRPr="007F4435">
        <w:rPr>
          <w:sz w:val="26"/>
          <w:szCs w:val="26"/>
        </w:rPr>
        <w:t>220-летие со дня рождения святителя Иннокентия, 80-летие со дня рождения Валентина Распутина и 80-летие со дня рождения Александра Вампилова. Этим знаменательным датам были посвящены основные мероприятия, проходившие в учреждениях культуры района.</w:t>
      </w:r>
    </w:p>
    <w:p w:rsidR="00941D08" w:rsidRPr="007F4435" w:rsidRDefault="00941D08" w:rsidP="00941D08">
      <w:pPr>
        <w:pStyle w:val="ConsPlusNormal"/>
        <w:tabs>
          <w:tab w:val="left" w:pos="709"/>
        </w:tabs>
        <w:ind w:left="-567" w:firstLine="709"/>
        <w:jc w:val="both"/>
        <w:rPr>
          <w:rFonts w:ascii="Times New Roman" w:hAnsi="Times New Roman" w:cs="Times New Roman"/>
          <w:sz w:val="26"/>
          <w:szCs w:val="26"/>
        </w:rPr>
      </w:pPr>
      <w:r w:rsidRPr="007F4435">
        <w:rPr>
          <w:rFonts w:ascii="Times New Roman" w:hAnsi="Times New Roman" w:cs="Times New Roman"/>
          <w:sz w:val="26"/>
          <w:szCs w:val="26"/>
        </w:rPr>
        <w:t>Работников культуры отличает особая жизненная и творческая позиция. Ежегодно на территории района проводится множество мероприятий. Активную творческую позицию учреждения культуры демонстрируют и за пределами района. Высоких результатов удается достичь в международных, всероссийских и региональных конкурсах.</w:t>
      </w:r>
    </w:p>
    <w:p w:rsidR="00941D08" w:rsidRPr="007F4435" w:rsidRDefault="00941D08" w:rsidP="00941D08">
      <w:pPr>
        <w:tabs>
          <w:tab w:val="left" w:pos="851"/>
        </w:tabs>
        <w:autoSpaceDE w:val="0"/>
        <w:autoSpaceDN w:val="0"/>
        <w:adjustRightInd w:val="0"/>
        <w:ind w:left="-567" w:firstLine="709"/>
        <w:jc w:val="both"/>
        <w:rPr>
          <w:sz w:val="26"/>
          <w:szCs w:val="26"/>
        </w:rPr>
      </w:pPr>
      <w:r w:rsidRPr="007F4435">
        <w:rPr>
          <w:sz w:val="26"/>
          <w:szCs w:val="26"/>
        </w:rPr>
        <w:t>Черемховский район был представлен на 21 мероприятии областного уровня, творческие коллективы награждены грамотами и дипломами.</w:t>
      </w:r>
      <w:r w:rsidRPr="007F4435">
        <w:rPr>
          <w:color w:val="000000"/>
          <w:sz w:val="26"/>
          <w:szCs w:val="26"/>
        </w:rPr>
        <w:t xml:space="preserve"> </w:t>
      </w:r>
      <w:r w:rsidRPr="007F4435">
        <w:rPr>
          <w:sz w:val="26"/>
          <w:szCs w:val="26"/>
        </w:rPr>
        <w:t xml:space="preserve">В июне территория с. Бельск стала местом проведения областного народного праздника «Троица». В </w:t>
      </w:r>
      <w:r w:rsidRPr="007F4435">
        <w:rPr>
          <w:color w:val="000000"/>
          <w:sz w:val="26"/>
          <w:szCs w:val="26"/>
        </w:rPr>
        <w:t xml:space="preserve">рамках проекта «Калейдоскоп Приангарья» в библиотеке имени Молчанова-Сибирского были организованы дни культуры Черемховского района. </w:t>
      </w:r>
      <w:r w:rsidRPr="007F4435">
        <w:rPr>
          <w:sz w:val="26"/>
          <w:szCs w:val="26"/>
        </w:rPr>
        <w:t>Народные мастера Дома народного творчества Светлана Бронникова и Тамара Потылицына в числе делегации представляли Иркутскую область на юбилейных мероприятиях, посвященных Иркутской области в Москве.</w:t>
      </w:r>
    </w:p>
    <w:p w:rsidR="00941D08" w:rsidRPr="007F4435" w:rsidRDefault="00941D08" w:rsidP="00941D08">
      <w:pPr>
        <w:ind w:left="-567" w:firstLine="709"/>
        <w:jc w:val="both"/>
        <w:rPr>
          <w:sz w:val="26"/>
          <w:szCs w:val="26"/>
        </w:rPr>
      </w:pPr>
      <w:r w:rsidRPr="007F4435">
        <w:rPr>
          <w:sz w:val="26"/>
          <w:szCs w:val="26"/>
        </w:rPr>
        <w:t>Результатом слаженной и творческой работы являются многочисленные достижения в международных, межрегиональных и областных конкурсах:</w:t>
      </w:r>
    </w:p>
    <w:p w:rsidR="00941D08" w:rsidRPr="007F4435" w:rsidRDefault="00941D08" w:rsidP="00E117C6">
      <w:pPr>
        <w:numPr>
          <w:ilvl w:val="0"/>
          <w:numId w:val="6"/>
        </w:numPr>
        <w:tabs>
          <w:tab w:val="left" w:pos="0"/>
          <w:tab w:val="left" w:pos="567"/>
          <w:tab w:val="left" w:pos="993"/>
        </w:tabs>
        <w:autoSpaceDE w:val="0"/>
        <w:autoSpaceDN w:val="0"/>
        <w:adjustRightInd w:val="0"/>
        <w:ind w:left="-567" w:firstLine="709"/>
        <w:jc w:val="both"/>
        <w:rPr>
          <w:b/>
          <w:bCs/>
          <w:sz w:val="26"/>
          <w:szCs w:val="26"/>
        </w:rPr>
      </w:pPr>
      <w:r w:rsidRPr="007F4435">
        <w:rPr>
          <w:sz w:val="26"/>
          <w:szCs w:val="26"/>
        </w:rPr>
        <w:lastRenderedPageBreak/>
        <w:t>Международный фестиваль «Планета талантов» – гран-при (вокальный ансамбль «До-ми-солька»);</w:t>
      </w:r>
    </w:p>
    <w:p w:rsidR="00941D08" w:rsidRPr="007F4435" w:rsidRDefault="00941D08" w:rsidP="00E117C6">
      <w:pPr>
        <w:numPr>
          <w:ilvl w:val="0"/>
          <w:numId w:val="6"/>
        </w:numPr>
        <w:tabs>
          <w:tab w:val="left" w:pos="0"/>
          <w:tab w:val="left" w:pos="567"/>
          <w:tab w:val="left" w:pos="993"/>
        </w:tabs>
        <w:autoSpaceDE w:val="0"/>
        <w:autoSpaceDN w:val="0"/>
        <w:adjustRightInd w:val="0"/>
        <w:ind w:left="-567" w:firstLine="709"/>
        <w:jc w:val="both"/>
        <w:rPr>
          <w:b/>
          <w:bCs/>
          <w:sz w:val="26"/>
          <w:szCs w:val="26"/>
        </w:rPr>
      </w:pPr>
      <w:r w:rsidRPr="007F4435">
        <w:rPr>
          <w:sz w:val="26"/>
          <w:szCs w:val="26"/>
        </w:rPr>
        <w:t>Первый байкальский международный арт-фолк фестиваль «Тотэм Байкала» – гран-при (вокальный ансамбль «До-ми-солька»), 1 место (народный ансамбль русской песни «Любавушка»);</w:t>
      </w:r>
    </w:p>
    <w:p w:rsidR="00941D08" w:rsidRPr="007F4435" w:rsidRDefault="00941D08" w:rsidP="00E117C6">
      <w:pPr>
        <w:numPr>
          <w:ilvl w:val="0"/>
          <w:numId w:val="6"/>
        </w:numPr>
        <w:tabs>
          <w:tab w:val="left" w:pos="0"/>
          <w:tab w:val="left" w:pos="567"/>
          <w:tab w:val="left" w:pos="993"/>
        </w:tabs>
        <w:autoSpaceDE w:val="0"/>
        <w:autoSpaceDN w:val="0"/>
        <w:adjustRightInd w:val="0"/>
        <w:ind w:left="-567" w:firstLine="709"/>
        <w:jc w:val="both"/>
        <w:rPr>
          <w:b/>
          <w:bCs/>
          <w:sz w:val="26"/>
          <w:szCs w:val="26"/>
        </w:rPr>
      </w:pPr>
      <w:r w:rsidRPr="007F4435">
        <w:rPr>
          <w:bCs/>
          <w:sz w:val="26"/>
          <w:szCs w:val="26"/>
        </w:rPr>
        <w:t>В</w:t>
      </w:r>
      <w:r w:rsidRPr="007F4435">
        <w:rPr>
          <w:sz w:val="26"/>
          <w:szCs w:val="26"/>
        </w:rPr>
        <w:t>сероссийский фестиваль-конкурс «Туристический сувенир» – диплом лауреата I степени (Дом народного творчества);</w:t>
      </w:r>
    </w:p>
    <w:p w:rsidR="00941D08" w:rsidRPr="007F4435" w:rsidRDefault="00941D08" w:rsidP="00E117C6">
      <w:pPr>
        <w:numPr>
          <w:ilvl w:val="0"/>
          <w:numId w:val="6"/>
        </w:numPr>
        <w:tabs>
          <w:tab w:val="left" w:pos="0"/>
          <w:tab w:val="left" w:pos="567"/>
          <w:tab w:val="left" w:pos="993"/>
        </w:tabs>
        <w:autoSpaceDE w:val="0"/>
        <w:autoSpaceDN w:val="0"/>
        <w:adjustRightInd w:val="0"/>
        <w:ind w:left="-567" w:firstLine="709"/>
        <w:jc w:val="both"/>
        <w:rPr>
          <w:b/>
          <w:bCs/>
          <w:sz w:val="26"/>
          <w:szCs w:val="26"/>
        </w:rPr>
      </w:pPr>
      <w:r w:rsidRPr="007F4435">
        <w:rPr>
          <w:sz w:val="26"/>
          <w:szCs w:val="26"/>
          <w:lang w:val="en-US"/>
        </w:rPr>
        <w:t>VII</w:t>
      </w:r>
      <w:r w:rsidRPr="007F4435">
        <w:rPr>
          <w:sz w:val="26"/>
          <w:szCs w:val="26"/>
        </w:rPr>
        <w:t xml:space="preserve"> Всероссийский фестиваль-конкурс «Волна Байкала» – диплом I степени в номинации «Народный вокал» (вокальный коллектив «Жемчужина» с.Бельск);</w:t>
      </w:r>
    </w:p>
    <w:p w:rsidR="00941D08" w:rsidRPr="007F4435" w:rsidRDefault="00941D08" w:rsidP="00E117C6">
      <w:pPr>
        <w:numPr>
          <w:ilvl w:val="0"/>
          <w:numId w:val="6"/>
        </w:numPr>
        <w:tabs>
          <w:tab w:val="left" w:pos="0"/>
          <w:tab w:val="left" w:pos="567"/>
          <w:tab w:val="left" w:pos="993"/>
        </w:tabs>
        <w:autoSpaceDE w:val="0"/>
        <w:autoSpaceDN w:val="0"/>
        <w:adjustRightInd w:val="0"/>
        <w:ind w:left="-567" w:firstLine="709"/>
        <w:jc w:val="both"/>
        <w:rPr>
          <w:b/>
          <w:bCs/>
          <w:sz w:val="26"/>
          <w:szCs w:val="26"/>
        </w:rPr>
      </w:pPr>
      <w:r w:rsidRPr="007F4435">
        <w:rPr>
          <w:sz w:val="26"/>
          <w:szCs w:val="26"/>
        </w:rPr>
        <w:t>Всероссийский фестиваль-конкурс «Юные дарования России» – лауреат 1 и 2 степени (детская школа искусств);</w:t>
      </w:r>
    </w:p>
    <w:p w:rsidR="00941D08" w:rsidRPr="007F4435" w:rsidRDefault="00941D08" w:rsidP="00941D08">
      <w:pPr>
        <w:ind w:left="-567" w:firstLine="709"/>
        <w:jc w:val="both"/>
        <w:rPr>
          <w:sz w:val="26"/>
          <w:szCs w:val="26"/>
        </w:rPr>
      </w:pPr>
      <w:r w:rsidRPr="007F4435">
        <w:rPr>
          <w:sz w:val="26"/>
          <w:szCs w:val="26"/>
        </w:rPr>
        <w:t>Проделан огромный объем работы, каждое мероприятие станет достойной страницей в истории района. Преумножение и распространение культурных ценностей является не просто направлением социальной политики района, это общенациональная задача, результат работы над которой – сохранение самобытности и уникальности гармоничного развития человека.</w:t>
      </w:r>
    </w:p>
    <w:p w:rsidR="00941D08" w:rsidRPr="007F4435" w:rsidRDefault="00941D08" w:rsidP="00941D08">
      <w:pPr>
        <w:ind w:left="-567" w:firstLine="709"/>
        <w:jc w:val="both"/>
        <w:rPr>
          <w:color w:val="000000"/>
          <w:sz w:val="26"/>
          <w:szCs w:val="26"/>
          <w:shd w:val="clear" w:color="auto" w:fill="FFFFFF"/>
        </w:rPr>
      </w:pPr>
    </w:p>
    <w:p w:rsidR="00941D08" w:rsidRPr="007F4435" w:rsidRDefault="00941D08" w:rsidP="00941D08">
      <w:pPr>
        <w:ind w:left="-567" w:firstLine="709"/>
        <w:jc w:val="both"/>
        <w:rPr>
          <w:color w:val="000000"/>
          <w:sz w:val="26"/>
          <w:szCs w:val="26"/>
          <w:shd w:val="clear" w:color="auto" w:fill="FFFFFF"/>
        </w:rPr>
      </w:pPr>
      <w:r w:rsidRPr="007F4435">
        <w:rPr>
          <w:b/>
          <w:sz w:val="26"/>
          <w:szCs w:val="26"/>
        </w:rPr>
        <w:t>Физическая культура и спорт</w:t>
      </w:r>
    </w:p>
    <w:p w:rsidR="00941D08" w:rsidRPr="007F4435" w:rsidRDefault="00941D08" w:rsidP="00941D08">
      <w:pPr>
        <w:ind w:left="-567" w:firstLine="709"/>
        <w:jc w:val="both"/>
        <w:rPr>
          <w:b/>
          <w:sz w:val="26"/>
          <w:szCs w:val="26"/>
        </w:rPr>
      </w:pPr>
      <w:r w:rsidRPr="007F4435">
        <w:rPr>
          <w:sz w:val="26"/>
          <w:szCs w:val="26"/>
        </w:rPr>
        <w:t>Здоровье человека зависит не только от уровня развития системы здравоохранения, но и от образа жизни. Физическая культура и спорт являются основой здоровья, а здоровый образ жизни безусловной нормой. Создание условий для занятий массовым спортом, культивирование спортивных традиций и приобщение жителей к физической культуре – неотъемлемые характеристики качества жизни и ежедневная целенаправленная работа.</w:t>
      </w:r>
    </w:p>
    <w:p w:rsidR="00941D08" w:rsidRPr="007F4435" w:rsidRDefault="00941D08" w:rsidP="00941D08">
      <w:pPr>
        <w:ind w:left="-567" w:firstLine="709"/>
        <w:jc w:val="both"/>
        <w:rPr>
          <w:sz w:val="26"/>
          <w:szCs w:val="26"/>
        </w:rPr>
      </w:pPr>
      <w:r w:rsidRPr="007F4435">
        <w:rPr>
          <w:sz w:val="26"/>
          <w:szCs w:val="26"/>
        </w:rPr>
        <w:t>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63 спортивных сооружений из них: 24 спортивных зала, 39 плоскостных спортивных сооружений. По итогам 2017 года численность населения, посещающего секции и кружки, составила 5 468 человек.</w:t>
      </w:r>
    </w:p>
    <w:p w:rsidR="00941D08" w:rsidRPr="007F4435" w:rsidRDefault="00941D08" w:rsidP="00941D08">
      <w:pPr>
        <w:autoSpaceDE w:val="0"/>
        <w:autoSpaceDN w:val="0"/>
        <w:adjustRightInd w:val="0"/>
        <w:ind w:left="-567" w:firstLine="709"/>
        <w:jc w:val="both"/>
        <w:rPr>
          <w:sz w:val="26"/>
          <w:szCs w:val="26"/>
        </w:rPr>
      </w:pPr>
      <w:r w:rsidRPr="007F4435">
        <w:rPr>
          <w:sz w:val="26"/>
          <w:szCs w:val="26"/>
        </w:rPr>
        <w:t>В соответствии с государственной программой Иркутской области «Развитие физической культуры и спорта» на 2014-2020 годы из областного бюджета Черемховскому району было выделено 500 тысяч рублей на оснащение необходимым спортивным оборудованием, инвентарем для занятий физической культурой и спортом.</w:t>
      </w:r>
    </w:p>
    <w:p w:rsidR="00941D08" w:rsidRPr="007F4435" w:rsidRDefault="00941D08" w:rsidP="00941D08">
      <w:pPr>
        <w:autoSpaceDE w:val="0"/>
        <w:autoSpaceDN w:val="0"/>
        <w:adjustRightInd w:val="0"/>
        <w:ind w:left="-567" w:firstLine="709"/>
        <w:jc w:val="both"/>
        <w:rPr>
          <w:sz w:val="26"/>
          <w:szCs w:val="26"/>
        </w:rPr>
      </w:pPr>
      <w:r w:rsidRPr="007F4435">
        <w:rPr>
          <w:sz w:val="26"/>
          <w:szCs w:val="26"/>
        </w:rPr>
        <w:t>Таким образом, финансирование муниципальной программы «Развитие физической культуры и спорта в Черемховском районном муниципальном образовании на 2017-2019 годы» составило 946 тысяч 900 рублей.</w:t>
      </w:r>
    </w:p>
    <w:p w:rsidR="00941D08" w:rsidRPr="007F4435" w:rsidRDefault="00941D08" w:rsidP="00941D08">
      <w:pPr>
        <w:autoSpaceDE w:val="0"/>
        <w:autoSpaceDN w:val="0"/>
        <w:adjustRightInd w:val="0"/>
        <w:ind w:left="-567" w:firstLine="709"/>
        <w:jc w:val="both"/>
        <w:rPr>
          <w:sz w:val="26"/>
          <w:szCs w:val="26"/>
        </w:rPr>
      </w:pPr>
      <w:r w:rsidRPr="007F4435">
        <w:rPr>
          <w:sz w:val="26"/>
          <w:szCs w:val="26"/>
        </w:rPr>
        <w:t>В рамках реализации проекта «Народные инициативы» спортивные объекты были профинансированы в объеме более 1 миллиона 400 тысяч рублей. В результате приобретен спортивный инвентарь и оборудование для Детско-юношеской спортивной школы, проведен ремонт спортивного клуба по борьбе самбо «Бригантина».</w:t>
      </w:r>
    </w:p>
    <w:p w:rsidR="00941D08" w:rsidRPr="007F4435" w:rsidRDefault="00941D08" w:rsidP="00941D08">
      <w:pPr>
        <w:ind w:left="-567" w:firstLine="709"/>
        <w:jc w:val="both"/>
        <w:rPr>
          <w:sz w:val="26"/>
          <w:szCs w:val="26"/>
        </w:rPr>
      </w:pPr>
      <w:r w:rsidRPr="007F4435">
        <w:rPr>
          <w:sz w:val="26"/>
          <w:szCs w:val="26"/>
        </w:rPr>
        <w:t>Основные спортивные соревнования проводились в рамках районной Спартакиады по зимним и летним видам спорта среди команд муниципальных образований. В 2017 году в Спартакиаде по зимним видам спорта участие приняли 11 команд поселений, по летним видам – 13 команд. Всего было задействовано 2 500 человек. Команды-победители награждены спортивным инвентарем общей стоимостью 92 тысячи рублей.</w:t>
      </w:r>
    </w:p>
    <w:p w:rsidR="00941D08" w:rsidRPr="007F4435" w:rsidRDefault="00941D08" w:rsidP="00941D08">
      <w:pPr>
        <w:ind w:left="-567" w:firstLine="709"/>
        <w:jc w:val="both"/>
        <w:rPr>
          <w:sz w:val="26"/>
          <w:szCs w:val="26"/>
        </w:rPr>
      </w:pPr>
      <w:r w:rsidRPr="007F4435">
        <w:rPr>
          <w:sz w:val="26"/>
          <w:szCs w:val="26"/>
        </w:rPr>
        <w:t xml:space="preserve">Ежегодно команда района принимает участие в областных зимних и летних сельских играх. На летних сельских играх Иркутской области семья Тодоренко из п. Михайловка заняла первое место в семейных стартах – им не было равных в эстафете, семья пробежала </w:t>
      </w:r>
      <w:smartTag w:uri="urn:schemas-microsoft-com:office:smarttags" w:element="metricconverter">
        <w:smartTagPr>
          <w:attr w:name="ProductID" w:val="400 метров"/>
        </w:smartTagPr>
        <w:r w:rsidRPr="007F4435">
          <w:rPr>
            <w:sz w:val="26"/>
            <w:szCs w:val="26"/>
          </w:rPr>
          <w:t>400 метров</w:t>
        </w:r>
      </w:smartTag>
      <w:r w:rsidRPr="007F4435">
        <w:rPr>
          <w:sz w:val="26"/>
          <w:szCs w:val="26"/>
        </w:rPr>
        <w:t xml:space="preserve"> за 54 секунды.</w:t>
      </w:r>
    </w:p>
    <w:p w:rsidR="00941D08" w:rsidRPr="007F4435" w:rsidRDefault="00941D08" w:rsidP="00941D08">
      <w:pPr>
        <w:ind w:left="-567" w:firstLine="709"/>
        <w:jc w:val="both"/>
        <w:rPr>
          <w:sz w:val="26"/>
          <w:szCs w:val="26"/>
        </w:rPr>
      </w:pPr>
      <w:r w:rsidRPr="007F4435">
        <w:rPr>
          <w:sz w:val="26"/>
          <w:szCs w:val="26"/>
        </w:rPr>
        <w:lastRenderedPageBreak/>
        <w:t>Команда школьников впервые приняла участие в Спартакиаде по зимним видам спорта Иркутской области, где команда хоккеистов заняла 3 место из 16 команд.</w:t>
      </w:r>
    </w:p>
    <w:p w:rsidR="00941D08" w:rsidRPr="007F4435" w:rsidRDefault="00941D08" w:rsidP="00941D08">
      <w:pPr>
        <w:ind w:left="-567" w:firstLine="709"/>
        <w:jc w:val="both"/>
        <w:rPr>
          <w:sz w:val="26"/>
          <w:szCs w:val="26"/>
        </w:rPr>
      </w:pPr>
      <w:r w:rsidRPr="007F4435">
        <w:rPr>
          <w:sz w:val="26"/>
          <w:szCs w:val="26"/>
        </w:rPr>
        <w:t>Излюбленным видом спорта для жителей района является хоккей с мячом. В минувшем году участие в соревнованиях приняли 4 команды: из Голумети, Зернового, Михайловки, Бельска. В традиционном турнире по хоккею с мячом на кубок мэра Черемховского района за лидерство боролись команды Черемхово, Михайловки, Голумети, Зернового.</w:t>
      </w:r>
    </w:p>
    <w:p w:rsidR="00941D08" w:rsidRPr="007F4435" w:rsidRDefault="00941D08" w:rsidP="00941D08">
      <w:pPr>
        <w:ind w:left="-567" w:firstLine="709"/>
        <w:jc w:val="both"/>
        <w:rPr>
          <w:sz w:val="26"/>
          <w:szCs w:val="26"/>
        </w:rPr>
      </w:pPr>
      <w:r w:rsidRPr="007F4435">
        <w:rPr>
          <w:sz w:val="26"/>
          <w:szCs w:val="26"/>
        </w:rPr>
        <w:t>Все большую популярность набирает велоспорт, на базе Детско-юношеской спортивной школы действует соответствующая секция. За 2017 год спортсмены успешно представили Черемховский район в 5 областных соревнованиях, таких как Большой Альпинистский Марафон (</w:t>
      </w:r>
      <w:r w:rsidRPr="007F4435">
        <w:rPr>
          <w:sz w:val="26"/>
          <w:szCs w:val="26"/>
          <w:lang w:val="en-US"/>
        </w:rPr>
        <w:t>III</w:t>
      </w:r>
      <w:r w:rsidRPr="007F4435">
        <w:rPr>
          <w:sz w:val="26"/>
          <w:szCs w:val="26"/>
        </w:rPr>
        <w:t xml:space="preserve"> призовое место), первенства г. Черемхово (5 призовых мест) и г. Усолье-Сибирское (</w:t>
      </w:r>
      <w:r w:rsidRPr="007F4435">
        <w:rPr>
          <w:sz w:val="26"/>
          <w:szCs w:val="26"/>
          <w:lang w:val="en-US"/>
        </w:rPr>
        <w:t>III</w:t>
      </w:r>
      <w:r w:rsidRPr="007F4435">
        <w:rPr>
          <w:sz w:val="26"/>
          <w:szCs w:val="26"/>
        </w:rPr>
        <w:t xml:space="preserve"> общекомандное место) по велосипедному спорту.</w:t>
      </w:r>
    </w:p>
    <w:p w:rsidR="00941D08" w:rsidRPr="007F4435" w:rsidRDefault="00941D08" w:rsidP="00941D08">
      <w:pPr>
        <w:ind w:left="-567" w:firstLine="709"/>
        <w:jc w:val="both"/>
        <w:rPr>
          <w:sz w:val="26"/>
          <w:szCs w:val="26"/>
        </w:rPr>
      </w:pPr>
      <w:r w:rsidRPr="007F4435">
        <w:rPr>
          <w:sz w:val="26"/>
          <w:szCs w:val="26"/>
        </w:rPr>
        <w:t>Массовое межмуниципальное мероприятие – легкоатлетический пробег «Одна земля – одна победа!» объединил спортсменов трех муниципалитетов – Черемховского и Аларского районов, г. Черемхово. Старт был дан в Михайловке, с забегом в Узкий Луг и Верхний Булай. Финишировали участники акции на мемориале «Слава героям» в г. Черемхово. В забеге приняли участие 500 человек, выразив таким образом признательность героям – ветеранам, труженикам тыла, вдовам и детям войны.</w:t>
      </w:r>
    </w:p>
    <w:p w:rsidR="00941D08" w:rsidRPr="007F4435" w:rsidRDefault="00941D08" w:rsidP="00941D08">
      <w:pPr>
        <w:ind w:left="-567" w:firstLine="709"/>
        <w:jc w:val="both"/>
        <w:rPr>
          <w:sz w:val="26"/>
          <w:szCs w:val="26"/>
        </w:rPr>
      </w:pPr>
      <w:r w:rsidRPr="007F4435">
        <w:rPr>
          <w:sz w:val="26"/>
          <w:szCs w:val="26"/>
        </w:rPr>
        <w:t>Пропагандируя физическую культуру, спорт, здоровый образ жизни, ежегодно проводится районный конкурс социальных проектов «Черемховский район – территория спорта». Целью проведения конкурса является поддержка и развитие инициатив в области физической культуры и спорта на территории района. Победителями в 2017 году стали проекты по приобретению лыжных комплектов в д. Герасимова, ремонту спортивной площадки в п. Михайловка, проведению фестиваля молодых семей в с. Голуметь. Проекты-победители получили финансовую поддержку в размере 75 тысяч рублей из средств местного бюджета.</w:t>
      </w:r>
    </w:p>
    <w:p w:rsidR="00941D08" w:rsidRPr="007F4435" w:rsidRDefault="00941D08" w:rsidP="00941D08">
      <w:pPr>
        <w:ind w:left="-567" w:firstLine="709"/>
        <w:jc w:val="both"/>
        <w:rPr>
          <w:sz w:val="26"/>
          <w:szCs w:val="26"/>
        </w:rPr>
      </w:pPr>
      <w:r w:rsidRPr="007F4435">
        <w:rPr>
          <w:sz w:val="26"/>
          <w:szCs w:val="26"/>
        </w:rPr>
        <w:t>В минувшем году участники молодежно-спортивного общественного движения «Шаг вперед» в рамках конкурса социально значимых проектов «Губернское собрание общественности Иркутской области» представили проект «</w:t>
      </w:r>
      <w:r w:rsidRPr="007F4435">
        <w:rPr>
          <w:sz w:val="26"/>
          <w:szCs w:val="26"/>
          <w:lang w:val="en-US"/>
        </w:rPr>
        <w:t>SPORT</w:t>
      </w:r>
      <w:r w:rsidRPr="007F4435">
        <w:rPr>
          <w:sz w:val="26"/>
          <w:szCs w:val="26"/>
        </w:rPr>
        <w:t xml:space="preserve"> 3</w:t>
      </w:r>
      <w:r w:rsidRPr="007F4435">
        <w:rPr>
          <w:sz w:val="26"/>
          <w:szCs w:val="26"/>
          <w:lang w:val="en-US"/>
        </w:rPr>
        <w:t>D</w:t>
      </w:r>
      <w:r w:rsidRPr="007F4435">
        <w:rPr>
          <w:sz w:val="26"/>
          <w:szCs w:val="26"/>
        </w:rPr>
        <w:t>: Даешь, деревня, достиженья!» и выиграли грант в размере 500 тысяч рублей на установку двух тренажерных площадок в малых деревнях, комплектов турников и брусьев для 6 населенных пунктов.</w:t>
      </w:r>
    </w:p>
    <w:p w:rsidR="00941D08" w:rsidRPr="007F4435" w:rsidRDefault="00941D08" w:rsidP="00941D08">
      <w:pPr>
        <w:ind w:left="-567" w:firstLine="709"/>
        <w:jc w:val="both"/>
        <w:rPr>
          <w:sz w:val="26"/>
          <w:szCs w:val="26"/>
        </w:rPr>
      </w:pPr>
      <w:r w:rsidRPr="007F4435">
        <w:rPr>
          <w:sz w:val="26"/>
          <w:szCs w:val="26"/>
        </w:rPr>
        <w:t>На территории района был утвержден план поэтапного внедрения Всероссийского физкультурно-спортивного комплекса «ГТО». В 2017 году участие в сдаче нормативов ГТО приняли 370 человек, из них 159 человек награждены знаками отличия: золото – 64 человека, серебро – 49 человек, бронза – 46 человек.</w:t>
      </w:r>
    </w:p>
    <w:p w:rsidR="00941D08" w:rsidRPr="007F4435" w:rsidRDefault="00941D08" w:rsidP="00941D08">
      <w:pPr>
        <w:ind w:left="-567" w:firstLine="709"/>
        <w:jc w:val="both"/>
        <w:rPr>
          <w:sz w:val="26"/>
          <w:szCs w:val="26"/>
        </w:rPr>
      </w:pPr>
      <w:r w:rsidRPr="007F4435">
        <w:rPr>
          <w:sz w:val="26"/>
          <w:szCs w:val="26"/>
        </w:rPr>
        <w:t>Развитие физической культуры и вовлечение населения в занятия спортом – одно из первостепенных направлений социальной политики, уровень эффективности которого оказывает непосредственное влияние на формирование и реализацию качественного человеческого капитала.</w:t>
      </w:r>
    </w:p>
    <w:p w:rsidR="00941D08" w:rsidRPr="007F4435" w:rsidRDefault="00941D08" w:rsidP="00941D08">
      <w:pPr>
        <w:ind w:left="-567" w:firstLine="709"/>
        <w:jc w:val="both"/>
        <w:rPr>
          <w:sz w:val="26"/>
          <w:szCs w:val="26"/>
        </w:rPr>
      </w:pPr>
    </w:p>
    <w:p w:rsidR="00941D08" w:rsidRPr="007F4435" w:rsidRDefault="00941D08" w:rsidP="00941D08">
      <w:pPr>
        <w:ind w:left="-567" w:firstLine="709"/>
        <w:jc w:val="both"/>
        <w:rPr>
          <w:b/>
          <w:sz w:val="26"/>
          <w:szCs w:val="26"/>
        </w:rPr>
      </w:pPr>
      <w:r w:rsidRPr="007F4435">
        <w:rPr>
          <w:b/>
          <w:sz w:val="26"/>
          <w:szCs w:val="26"/>
        </w:rPr>
        <w:t xml:space="preserve">Молодежная политика </w:t>
      </w:r>
    </w:p>
    <w:p w:rsidR="00941D08" w:rsidRPr="007F4435" w:rsidRDefault="00941D08" w:rsidP="00941D08">
      <w:pPr>
        <w:ind w:left="-567" w:firstLine="709"/>
        <w:jc w:val="both"/>
        <w:rPr>
          <w:sz w:val="26"/>
          <w:szCs w:val="26"/>
        </w:rPr>
      </w:pPr>
      <w:r w:rsidRPr="007F4435">
        <w:rPr>
          <w:sz w:val="26"/>
          <w:szCs w:val="26"/>
        </w:rPr>
        <w:t>Реализация молодежной политики на территории района – это, прежде всего, воспитание здоровой, образованной и инициативной молодежи. Данный процесс требует колоссальной ответственности и заинтересованности каждого участника.</w:t>
      </w:r>
    </w:p>
    <w:p w:rsidR="00941D08" w:rsidRPr="007F4435" w:rsidRDefault="00941D08" w:rsidP="00941D08">
      <w:pPr>
        <w:ind w:left="-567" w:firstLine="709"/>
        <w:jc w:val="both"/>
        <w:rPr>
          <w:sz w:val="26"/>
          <w:szCs w:val="26"/>
        </w:rPr>
      </w:pPr>
      <w:r w:rsidRPr="007F4435">
        <w:rPr>
          <w:sz w:val="26"/>
          <w:szCs w:val="26"/>
        </w:rPr>
        <w:t>Проводимые мероприятия традиционно направлены на популяризацию патриотизма, добровольчества, социальной активности, духовно-нравственных ценностей в молодежной среде. В рамках реализации молодежной политики в течение года было проведено 153 мероприятия, участие в которых приняли 6 800 человек.</w:t>
      </w:r>
    </w:p>
    <w:p w:rsidR="00941D08" w:rsidRPr="007F4435" w:rsidRDefault="00941D08" w:rsidP="00941D08">
      <w:pPr>
        <w:ind w:left="-567" w:firstLine="709"/>
        <w:jc w:val="both"/>
        <w:rPr>
          <w:sz w:val="26"/>
          <w:szCs w:val="26"/>
        </w:rPr>
      </w:pPr>
      <w:r w:rsidRPr="007F4435">
        <w:rPr>
          <w:sz w:val="26"/>
          <w:szCs w:val="26"/>
        </w:rPr>
        <w:lastRenderedPageBreak/>
        <w:t>В минувшем году отдел молодежной политики и спорта стал победителем областного конкурса муниципальных программ по работе с подростками и молодежью и получил для реализации мероприятий в сфере молодежной политики дополнительное финансирование из областного бюджета в размере 100 тысяч рублей.</w:t>
      </w:r>
    </w:p>
    <w:p w:rsidR="00941D08" w:rsidRPr="007F4435" w:rsidRDefault="00941D08" w:rsidP="00941D08">
      <w:pPr>
        <w:ind w:left="-567" w:firstLine="709"/>
        <w:jc w:val="both"/>
        <w:rPr>
          <w:sz w:val="26"/>
          <w:szCs w:val="26"/>
        </w:rPr>
      </w:pPr>
      <w:r w:rsidRPr="007F4435">
        <w:rPr>
          <w:sz w:val="26"/>
          <w:szCs w:val="26"/>
        </w:rPr>
        <w:t>Таким образом, по муниципальной программе «Молодежная политика в Черемховском районном муниципальном образовании на 2017-2019 годы» было освоено 284 тысячи рублей.</w:t>
      </w:r>
    </w:p>
    <w:p w:rsidR="00941D08" w:rsidRPr="007F4435" w:rsidRDefault="00941D08" w:rsidP="00941D08">
      <w:pPr>
        <w:ind w:left="-567" w:firstLine="709"/>
        <w:jc w:val="both"/>
        <w:rPr>
          <w:sz w:val="26"/>
          <w:szCs w:val="26"/>
        </w:rPr>
      </w:pPr>
      <w:r w:rsidRPr="007F4435">
        <w:rPr>
          <w:sz w:val="26"/>
          <w:szCs w:val="26"/>
        </w:rPr>
        <w:t xml:space="preserve">В рамках мероприятий подпрограммы «Молодым семьям – доступное жилье» на 2014-2020 годы государственной программы Иркутской области «Доступное жилье» на 2014-2020 годы в 2017 году </w:t>
      </w:r>
      <w:r w:rsidRPr="007F4435">
        <w:rPr>
          <w:rStyle w:val="FontStyle14"/>
          <w:sz w:val="26"/>
          <w:szCs w:val="26"/>
        </w:rPr>
        <w:t>молодая семья получила социальную выплату на приобретение жилого помещения в размере 336 тысяч рублей и приобрела квартиру в п. Михайловка площадью 46,9 квадратных метров.</w:t>
      </w:r>
    </w:p>
    <w:p w:rsidR="00941D08" w:rsidRPr="007F4435" w:rsidRDefault="00941D08" w:rsidP="00941D08">
      <w:pPr>
        <w:ind w:left="-567" w:firstLine="709"/>
        <w:jc w:val="both"/>
        <w:rPr>
          <w:sz w:val="26"/>
          <w:szCs w:val="26"/>
        </w:rPr>
      </w:pPr>
      <w:r w:rsidRPr="007F4435">
        <w:rPr>
          <w:sz w:val="26"/>
          <w:szCs w:val="26"/>
        </w:rPr>
        <w:t>По итогам ежегодного рейтинга молодежно-спортивное общественное движение «Шаг вперед» было включено в областной Реестр молодежных и детских общественных объединений и получило финансовую поддержку в размере 114 тысяч 600 рублей. В 2017 году количество волонтеров увеличилось на 13% и составляло 130 человек в возрасте от 14 до 30 лет. Работа общественного движения отмечена в различных конкурсных мероприятиях. Так, «Шаг вперед» стало победителем в конкурсе грантов Президента Российской Федерации, представив проект по организации военно-исторических квестов «Время, которое изменило мир». Сумма гранта – 384 тысячи 200 рублей. В рамках международного молодежного лагеря «Байкал-2020» представленный ребятами социально-экологический проект «Истоки» получил финансовую поддержку в размере 100 тысяч рублей.</w:t>
      </w:r>
    </w:p>
    <w:p w:rsidR="00941D08" w:rsidRPr="007F4435" w:rsidRDefault="00941D08" w:rsidP="00941D08">
      <w:pPr>
        <w:ind w:left="-567" w:firstLine="709"/>
        <w:jc w:val="both"/>
        <w:rPr>
          <w:sz w:val="26"/>
          <w:szCs w:val="26"/>
        </w:rPr>
      </w:pPr>
      <w:r w:rsidRPr="007F4435">
        <w:rPr>
          <w:sz w:val="26"/>
          <w:szCs w:val="26"/>
        </w:rPr>
        <w:t>В районном молодежном слете «Шаг вперед-2017» приняли участие 350 человек. В рамках слета были проведены «Встреча без галстуков» с мэром района, военно-исторический квест «Связаны Победой», флешмоб «90+1», интеллектуальная игра «Quiz на привале», фестиваль художественной самодеятельности «Шаг вперед в погонах», школа безопасности «Орленок».</w:t>
      </w:r>
    </w:p>
    <w:p w:rsidR="00941D08" w:rsidRPr="007F4435" w:rsidRDefault="00941D08" w:rsidP="00941D08">
      <w:pPr>
        <w:ind w:left="-567" w:firstLine="709"/>
        <w:jc w:val="both"/>
        <w:rPr>
          <w:sz w:val="26"/>
          <w:szCs w:val="26"/>
        </w:rPr>
      </w:pPr>
      <w:r w:rsidRPr="007F4435">
        <w:rPr>
          <w:sz w:val="26"/>
          <w:szCs w:val="26"/>
        </w:rPr>
        <w:t>Подготовка молодежи к участию в общественно-политической жизни страны, развитие деловой активности подрастающего поколения является важным направлением молодежной политики. Впервые в 2017 году на базе клуба с. Новогромово состоялся районный молодежный политический форум «Моя позиция». В мероприятии приняли участие 120 человек из 12 поселений Черемховского района.</w:t>
      </w:r>
    </w:p>
    <w:p w:rsidR="00941D08" w:rsidRPr="007F4435" w:rsidRDefault="00941D08" w:rsidP="00941D08">
      <w:pPr>
        <w:ind w:left="-567" w:firstLine="709"/>
        <w:jc w:val="both"/>
        <w:rPr>
          <w:sz w:val="26"/>
          <w:szCs w:val="26"/>
        </w:rPr>
      </w:pPr>
      <w:r w:rsidRPr="007F4435">
        <w:rPr>
          <w:sz w:val="26"/>
          <w:szCs w:val="26"/>
        </w:rPr>
        <w:t>Впервые на территории Черемховского района был проведен военно-исторический квест «На Берлин», участие в котором приняли 60 школьников. На один день с. Онот погрузился в атмосферу военного времени. Все основные боевые действия, вошедшие в историю Великой Победы Советского Союза над Фашистской Германией, стали этапами военно-исторического квеста. Ребятам предстояло пройти переправу, сборку автомата, пейнтбольный обстрел, полосу препятствий, минные поля, выполнять функции связистов.</w:t>
      </w:r>
    </w:p>
    <w:p w:rsidR="00941D08" w:rsidRPr="007F4435" w:rsidRDefault="00941D08" w:rsidP="00941D08">
      <w:pPr>
        <w:ind w:left="-567" w:firstLine="709"/>
        <w:jc w:val="both"/>
        <w:rPr>
          <w:sz w:val="26"/>
          <w:szCs w:val="26"/>
        </w:rPr>
      </w:pPr>
      <w:r w:rsidRPr="007F4435">
        <w:rPr>
          <w:sz w:val="26"/>
          <w:szCs w:val="26"/>
        </w:rPr>
        <w:t>В рамках содействия развитию института семьи и традиционных ценностей состоялся первый районный слет молодых семей «Тепло наших сердец!». Участие в массовом мероприятии приняли 20 молодых семей (90 человек) из поселений района – Голуметского, Парфеновского, Алехинского, Узколугского, Саянского и других.</w:t>
      </w:r>
    </w:p>
    <w:p w:rsidR="00941D08" w:rsidRPr="007F4435" w:rsidRDefault="00941D08" w:rsidP="00941D08">
      <w:pPr>
        <w:ind w:left="-567" w:firstLine="709"/>
        <w:jc w:val="both"/>
        <w:rPr>
          <w:sz w:val="26"/>
          <w:szCs w:val="26"/>
        </w:rPr>
      </w:pPr>
      <w:r w:rsidRPr="007F4435">
        <w:rPr>
          <w:sz w:val="26"/>
          <w:szCs w:val="26"/>
        </w:rPr>
        <w:t>Духовно-нравственному, патриотическому воспитанию способствовало проведение молодежной акции «Голубь мира», в рамках которой ребята своими руками готовили сдобные куличи с изображением голубей. Цель приготовления – вручить символ мира ветеранам, труженикам тыла, вдовам, детям войны. Акция стартовала в Голумети и задействовала практически все поселения района, таким образом школьники поздравили 120 человек.</w:t>
      </w:r>
    </w:p>
    <w:p w:rsidR="00941D08" w:rsidRPr="007F4435" w:rsidRDefault="00941D08" w:rsidP="00941D08">
      <w:pPr>
        <w:ind w:left="-567" w:firstLine="709"/>
        <w:jc w:val="both"/>
        <w:rPr>
          <w:sz w:val="26"/>
          <w:szCs w:val="26"/>
        </w:rPr>
      </w:pPr>
      <w:r w:rsidRPr="007F4435">
        <w:rPr>
          <w:sz w:val="26"/>
          <w:szCs w:val="26"/>
        </w:rPr>
        <w:lastRenderedPageBreak/>
        <w:t>Развитие, становление и взросление подрастающего поколения – это ответственность за будущее района. Совершенствование молодежной политики является одним из приоритетных и актуальных направлений дальнейшей деятельности.</w:t>
      </w:r>
    </w:p>
    <w:p w:rsidR="00941D08" w:rsidRPr="007F4435" w:rsidRDefault="00941D08" w:rsidP="00941D08">
      <w:pPr>
        <w:ind w:left="-567" w:firstLine="709"/>
        <w:jc w:val="both"/>
        <w:rPr>
          <w:b/>
          <w:sz w:val="26"/>
          <w:szCs w:val="26"/>
        </w:rPr>
      </w:pPr>
      <w:r w:rsidRPr="007F4435">
        <w:rPr>
          <w:b/>
          <w:sz w:val="26"/>
          <w:szCs w:val="26"/>
        </w:rPr>
        <w:t>Экономическая политика</w:t>
      </w:r>
    </w:p>
    <w:p w:rsidR="00941D08" w:rsidRPr="007F4435" w:rsidRDefault="00941D08" w:rsidP="00941D08">
      <w:pPr>
        <w:ind w:left="-567" w:firstLine="709"/>
        <w:jc w:val="both"/>
        <w:rPr>
          <w:sz w:val="26"/>
          <w:szCs w:val="26"/>
        </w:rPr>
      </w:pPr>
      <w:r w:rsidRPr="007F4435">
        <w:rPr>
          <w:sz w:val="26"/>
          <w:szCs w:val="26"/>
        </w:rPr>
        <w:t>По итогам 2017 года наблюдается преимущественно положительная динамика основных экономических показателей.</w:t>
      </w:r>
    </w:p>
    <w:p w:rsidR="00941D08" w:rsidRPr="007F4435" w:rsidRDefault="00941D08" w:rsidP="00941D08">
      <w:pPr>
        <w:pStyle w:val="a5"/>
        <w:tabs>
          <w:tab w:val="left" w:pos="1276"/>
        </w:tabs>
        <w:spacing w:after="0" w:line="240" w:lineRule="auto"/>
        <w:ind w:left="-567" w:firstLine="709"/>
        <w:jc w:val="both"/>
        <w:rPr>
          <w:sz w:val="26"/>
          <w:szCs w:val="26"/>
        </w:rPr>
      </w:pPr>
      <w:r w:rsidRPr="007F4435">
        <w:rPr>
          <w:sz w:val="26"/>
          <w:szCs w:val="26"/>
        </w:rPr>
        <w:t>Так, среднемесячная заработная плата по району зафиксирована на отметке 20  218 рублей или 102% к уровню прошлого года.</w:t>
      </w:r>
    </w:p>
    <w:p w:rsidR="00941D08" w:rsidRPr="007F4435" w:rsidRDefault="00941D08" w:rsidP="00941D08">
      <w:pPr>
        <w:pStyle w:val="a5"/>
        <w:tabs>
          <w:tab w:val="left" w:pos="1276"/>
        </w:tabs>
        <w:spacing w:after="0" w:line="240" w:lineRule="auto"/>
        <w:ind w:left="-567" w:firstLine="709"/>
        <w:jc w:val="both"/>
        <w:rPr>
          <w:sz w:val="26"/>
          <w:szCs w:val="26"/>
        </w:rPr>
      </w:pPr>
      <w:r w:rsidRPr="007F4435">
        <w:rPr>
          <w:sz w:val="26"/>
          <w:szCs w:val="26"/>
        </w:rPr>
        <w:t>Фонд оплаты труда в экономике района увеличился на 2,2% и составил 1 миллиард 302 миллиона 526 тысяч рублей.</w:t>
      </w:r>
    </w:p>
    <w:p w:rsidR="00941D08" w:rsidRPr="007F4435" w:rsidRDefault="00941D08" w:rsidP="00941D08">
      <w:pPr>
        <w:pStyle w:val="a5"/>
        <w:tabs>
          <w:tab w:val="left" w:pos="1276"/>
        </w:tabs>
        <w:spacing w:after="0" w:line="240" w:lineRule="auto"/>
        <w:ind w:left="-567" w:firstLine="709"/>
        <w:jc w:val="both"/>
        <w:rPr>
          <w:sz w:val="26"/>
          <w:szCs w:val="26"/>
        </w:rPr>
      </w:pPr>
      <w:r w:rsidRPr="007F4435">
        <w:rPr>
          <w:sz w:val="26"/>
          <w:szCs w:val="26"/>
        </w:rPr>
        <w:t>Среднесписочная численность занятых в экономике составила 5 тысяч 358 человек, что соответствует уровню сравниваемого периода.</w:t>
      </w:r>
    </w:p>
    <w:p w:rsidR="00941D08" w:rsidRPr="007F4435" w:rsidRDefault="00941D08" w:rsidP="00941D08">
      <w:pPr>
        <w:ind w:left="-567" w:firstLine="709"/>
        <w:jc w:val="both"/>
        <w:rPr>
          <w:sz w:val="26"/>
          <w:szCs w:val="26"/>
        </w:rPr>
      </w:pPr>
      <w:r w:rsidRPr="007F4435">
        <w:rPr>
          <w:sz w:val="26"/>
          <w:szCs w:val="26"/>
        </w:rPr>
        <w:t>Выручка от реализации продукции (работ, услуг) составила 3 миллиарда 577 миллионов 935 тысяч рублей, что на 9,5% превосходит значение аналогичного показателя 2016 года.</w:t>
      </w:r>
    </w:p>
    <w:p w:rsidR="00941D08" w:rsidRPr="007F4435" w:rsidRDefault="00941D08" w:rsidP="00941D08">
      <w:pPr>
        <w:ind w:left="-567" w:firstLine="709"/>
        <w:jc w:val="both"/>
        <w:rPr>
          <w:sz w:val="26"/>
          <w:szCs w:val="26"/>
        </w:rPr>
      </w:pPr>
      <w:r w:rsidRPr="007F4435">
        <w:rPr>
          <w:sz w:val="26"/>
          <w:szCs w:val="26"/>
        </w:rPr>
        <w:t>Наибольшее влияние на экономические показатели района оказывают хозяйствующие субъекты, осуществляющие деятельность в промышленном производстве и сельском хозяйстве.</w:t>
      </w:r>
    </w:p>
    <w:p w:rsidR="00941D08" w:rsidRPr="007F4435" w:rsidRDefault="00941D08" w:rsidP="00941D08">
      <w:pPr>
        <w:ind w:left="-567" w:firstLine="709"/>
        <w:jc w:val="both"/>
        <w:rPr>
          <w:sz w:val="26"/>
          <w:szCs w:val="26"/>
        </w:rPr>
      </w:pPr>
    </w:p>
    <w:p w:rsidR="00941D08" w:rsidRPr="007F4435" w:rsidRDefault="00941D08" w:rsidP="00941D08">
      <w:pPr>
        <w:ind w:left="-567" w:firstLine="709"/>
        <w:rPr>
          <w:b/>
          <w:sz w:val="26"/>
          <w:szCs w:val="26"/>
        </w:rPr>
      </w:pPr>
      <w:r w:rsidRPr="007F4435">
        <w:rPr>
          <w:b/>
          <w:sz w:val="26"/>
          <w:szCs w:val="26"/>
        </w:rPr>
        <w:t>Промышленное производство</w:t>
      </w:r>
    </w:p>
    <w:p w:rsidR="00941D08" w:rsidRPr="007F4435" w:rsidRDefault="00941D08" w:rsidP="00941D08">
      <w:pPr>
        <w:pStyle w:val="a5"/>
        <w:spacing w:after="0" w:line="240" w:lineRule="auto"/>
        <w:ind w:left="-567" w:firstLine="709"/>
        <w:jc w:val="both"/>
        <w:rPr>
          <w:sz w:val="26"/>
          <w:szCs w:val="26"/>
        </w:rPr>
      </w:pPr>
      <w:r w:rsidRPr="007F4435">
        <w:rPr>
          <w:sz w:val="26"/>
          <w:szCs w:val="26"/>
        </w:rPr>
        <w:t>Добыча полезных ископаемых и обрабатывающие производства являются основными видами деятельности, определяющими тенденции промышленного производства и оказывающими влияние на динамику экономических показателей.</w:t>
      </w:r>
    </w:p>
    <w:p w:rsidR="00941D08" w:rsidRPr="007F4435" w:rsidRDefault="00941D08" w:rsidP="00941D08">
      <w:pPr>
        <w:pStyle w:val="a5"/>
        <w:spacing w:after="0" w:line="240" w:lineRule="auto"/>
        <w:ind w:left="-567" w:firstLine="709"/>
        <w:jc w:val="both"/>
        <w:rPr>
          <w:sz w:val="26"/>
          <w:szCs w:val="26"/>
        </w:rPr>
      </w:pPr>
      <w:r w:rsidRPr="007F4435">
        <w:rPr>
          <w:sz w:val="26"/>
          <w:szCs w:val="26"/>
        </w:rPr>
        <w:t>Объем отгруженных товаров собственного производства (выполненных работ и услуг) в промышленном производстве составил 699 миллионов 701 тысяча рублей, что на 10,4% больше, чем в 2016 году.</w:t>
      </w:r>
    </w:p>
    <w:p w:rsidR="00941D08" w:rsidRPr="007F4435" w:rsidRDefault="00941D08" w:rsidP="00941D08">
      <w:pPr>
        <w:ind w:left="-567" w:firstLine="709"/>
        <w:jc w:val="both"/>
        <w:rPr>
          <w:sz w:val="26"/>
          <w:szCs w:val="26"/>
        </w:rPr>
      </w:pPr>
      <w:r w:rsidRPr="007F4435">
        <w:rPr>
          <w:sz w:val="26"/>
          <w:szCs w:val="26"/>
        </w:rPr>
        <w:t>В отчетном периоде начало функционировать предприятие «Разрез Ныгдинский», реализующее на территории Черемховского района масштабный инвестиционный проект по освоению угольного месторождения. В 2017 году объем отгруженных товаров (выполненных работ и услуг) предприятия составил 33 миллиона 378 тысяч рублей, что оказало существенное значение на рост данного показателей в промышленном производстве.</w:t>
      </w:r>
    </w:p>
    <w:p w:rsidR="00941D08" w:rsidRPr="007F4435" w:rsidRDefault="00941D08" w:rsidP="00941D08">
      <w:pPr>
        <w:ind w:left="-567" w:firstLine="709"/>
        <w:jc w:val="both"/>
        <w:rPr>
          <w:sz w:val="26"/>
          <w:szCs w:val="26"/>
        </w:rPr>
      </w:pPr>
      <w:r w:rsidRPr="007F4435">
        <w:rPr>
          <w:sz w:val="26"/>
          <w:szCs w:val="26"/>
        </w:rPr>
        <w:t>Индекс физического объема в промышленном производстве составил 104,8%. Формирование стабильно высокого индекса промышленного производства объяснимо существенным увеличением соответствующего индекса в отрасли «добыча полезных ископаемых».</w:t>
      </w:r>
    </w:p>
    <w:p w:rsidR="00941D08" w:rsidRPr="007F4435" w:rsidRDefault="00941D08" w:rsidP="00941D08">
      <w:pPr>
        <w:pStyle w:val="a5"/>
        <w:spacing w:after="0" w:line="240" w:lineRule="auto"/>
        <w:ind w:left="-567" w:firstLine="709"/>
        <w:jc w:val="both"/>
        <w:rPr>
          <w:sz w:val="26"/>
          <w:szCs w:val="26"/>
        </w:rPr>
      </w:pPr>
      <w:r w:rsidRPr="007F4435">
        <w:rPr>
          <w:sz w:val="26"/>
          <w:szCs w:val="26"/>
        </w:rPr>
        <w:t>Так, предприятием АО «Байкалруда» в отчетном периоде осуществлена добыча тальковой руды в объеме более 40 тысяч тонн, что превосходит показатель добычи за 2016 год на 14 тысяч 430 тонн. Индекс физического объема производства составил 156,4%.</w:t>
      </w:r>
    </w:p>
    <w:p w:rsidR="00941D08" w:rsidRPr="007F4435" w:rsidRDefault="00941D08" w:rsidP="00941D08">
      <w:pPr>
        <w:pStyle w:val="a5"/>
        <w:spacing w:after="0" w:line="240" w:lineRule="auto"/>
        <w:ind w:left="-567" w:firstLine="709"/>
        <w:jc w:val="both"/>
        <w:rPr>
          <w:sz w:val="26"/>
          <w:szCs w:val="26"/>
        </w:rPr>
      </w:pPr>
      <w:r w:rsidRPr="007F4435">
        <w:rPr>
          <w:sz w:val="26"/>
          <w:szCs w:val="26"/>
        </w:rPr>
        <w:t>Основополагающим предприятием сферы «обрабатывающие производства» является ООО «Байкальские минералы», занимающееся производством талька молотого и гранулированного. Также осуществляют деятельность в данной сфере ЗАО «Михайловский завод по производству шпал», ООО «Сибирские порошки», ООО «Михайловский завод по производству маталлизованных окатышей», ООО «Ремонтный завод».</w:t>
      </w:r>
    </w:p>
    <w:p w:rsidR="00941D08" w:rsidRPr="007F4435" w:rsidRDefault="00941D08" w:rsidP="00941D08">
      <w:pPr>
        <w:pStyle w:val="a5"/>
        <w:spacing w:after="0" w:line="240" w:lineRule="auto"/>
        <w:ind w:left="-567" w:firstLine="709"/>
        <w:jc w:val="both"/>
        <w:rPr>
          <w:sz w:val="26"/>
          <w:szCs w:val="26"/>
        </w:rPr>
      </w:pPr>
      <w:r w:rsidRPr="007F4435">
        <w:rPr>
          <w:sz w:val="26"/>
          <w:szCs w:val="26"/>
        </w:rPr>
        <w:t>В целом 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w:t>
      </w:r>
    </w:p>
    <w:p w:rsidR="00941D08" w:rsidRPr="007F4435" w:rsidRDefault="00941D08" w:rsidP="00941D08">
      <w:pPr>
        <w:ind w:left="-567" w:firstLine="709"/>
        <w:rPr>
          <w:b/>
          <w:sz w:val="26"/>
          <w:szCs w:val="26"/>
        </w:rPr>
      </w:pPr>
      <w:r w:rsidRPr="007F4435">
        <w:rPr>
          <w:b/>
          <w:sz w:val="26"/>
          <w:szCs w:val="26"/>
        </w:rPr>
        <w:t>Сельское хозяйство</w:t>
      </w:r>
    </w:p>
    <w:p w:rsidR="00941D08" w:rsidRPr="007F4435" w:rsidRDefault="00941D08" w:rsidP="00941D08">
      <w:pPr>
        <w:ind w:left="-567" w:firstLine="709"/>
        <w:jc w:val="both"/>
        <w:rPr>
          <w:b/>
          <w:sz w:val="26"/>
          <w:szCs w:val="26"/>
        </w:rPr>
      </w:pPr>
      <w:r w:rsidRPr="007F4435">
        <w:rPr>
          <w:sz w:val="26"/>
          <w:szCs w:val="26"/>
        </w:rPr>
        <w:lastRenderedPageBreak/>
        <w:t>Для Черемховского района сельское хозяйство является приоритетной отраслью, функционирование которой оказывает существенное влияние не только на деятельность сельскохозяйственных организаций и крестьянско-фермерских хозяйств, но и на экономику в целом.</w:t>
      </w:r>
    </w:p>
    <w:p w:rsidR="00941D08" w:rsidRPr="007F4435" w:rsidRDefault="00941D08" w:rsidP="00941D08">
      <w:pPr>
        <w:ind w:left="-567" w:firstLine="709"/>
        <w:jc w:val="both"/>
        <w:rPr>
          <w:sz w:val="26"/>
          <w:szCs w:val="26"/>
        </w:rPr>
      </w:pPr>
      <w:r w:rsidRPr="007F4435">
        <w:rPr>
          <w:sz w:val="26"/>
          <w:szCs w:val="26"/>
        </w:rPr>
        <w:t>Валовый выпуск продукции в сельхозорганизациях составил 2 миллиарда 241 миллион 282 тысячи рублей или 103,9% к уровню прошлого года.</w:t>
      </w:r>
    </w:p>
    <w:p w:rsidR="00941D08" w:rsidRPr="007F4435" w:rsidRDefault="00941D08" w:rsidP="00941D08">
      <w:pPr>
        <w:pStyle w:val="a5"/>
        <w:spacing w:line="240" w:lineRule="auto"/>
        <w:ind w:left="-567" w:firstLine="709"/>
        <w:jc w:val="both"/>
        <w:rPr>
          <w:sz w:val="26"/>
          <w:szCs w:val="26"/>
        </w:rPr>
      </w:pPr>
      <w:r w:rsidRPr="007F4435">
        <w:rPr>
          <w:sz w:val="26"/>
          <w:szCs w:val="26"/>
        </w:rPr>
        <w:t>Черемховский район занимает ведущие позиции по объемам производимой сельхозпродукции и входит в число крупнейших агропромышленных территорий. Традиционно доля зерновых культур в областном объеме валового сбора составляет порядка 15-20% в зависимости от урожайности. По итогам 2017 года вклад территории в областное производство зерна составил 15,8%. По производству молока Черемховский район так же входит в число лидеров, по итогам 2017 года доля производимой продукции в структуре Иркутской области составила 12%.</w:t>
      </w:r>
    </w:p>
    <w:p w:rsidR="00941D08" w:rsidRPr="007F4435" w:rsidRDefault="00941D08" w:rsidP="00941D08">
      <w:pPr>
        <w:pStyle w:val="a5"/>
        <w:spacing w:line="240" w:lineRule="auto"/>
        <w:ind w:left="-567" w:firstLine="709"/>
        <w:jc w:val="both"/>
        <w:rPr>
          <w:sz w:val="26"/>
          <w:szCs w:val="26"/>
        </w:rPr>
      </w:pPr>
      <w:r w:rsidRPr="007F4435">
        <w:rPr>
          <w:sz w:val="26"/>
          <w:szCs w:val="26"/>
        </w:rPr>
        <w:t>Основу данного сегмента экономики составляют два обособленных подразделения СХ ПАО «Белореченское»: ОПХ «Сибирь» и ОПХ «Петровское», а также ООО «Новогромовское», ООО «Агро-Ф». Кроме того, осуществляют деятельность 73 крестьянских (фермерских) хозяйства (в 2017 году образовано 8 новых хозяйств).</w:t>
      </w:r>
    </w:p>
    <w:p w:rsidR="00941D08" w:rsidRPr="007F4435" w:rsidRDefault="00941D08" w:rsidP="00941D08">
      <w:pPr>
        <w:pStyle w:val="a5"/>
        <w:spacing w:after="0" w:line="240" w:lineRule="auto"/>
        <w:ind w:left="-567" w:firstLine="709"/>
        <w:jc w:val="both"/>
        <w:rPr>
          <w:sz w:val="26"/>
          <w:szCs w:val="26"/>
        </w:rPr>
      </w:pPr>
      <w:r w:rsidRPr="007F4435">
        <w:rPr>
          <w:sz w:val="26"/>
          <w:szCs w:val="26"/>
        </w:rPr>
        <w:t>В 2017 году посевная площадь района составила 89 271 га, что на 1 040 га больше, чем в 2016 году, в том числе яровым севом занято 70 472 га (в 2016 году – 68 696 га).</w:t>
      </w:r>
    </w:p>
    <w:p w:rsidR="00941D08" w:rsidRPr="007F4435" w:rsidRDefault="00941D08" w:rsidP="00941D08">
      <w:pPr>
        <w:ind w:left="-567" w:firstLine="709"/>
        <w:jc w:val="both"/>
        <w:rPr>
          <w:sz w:val="26"/>
          <w:szCs w:val="26"/>
        </w:rPr>
      </w:pPr>
      <w:r w:rsidRPr="007F4435">
        <w:rPr>
          <w:sz w:val="26"/>
          <w:szCs w:val="26"/>
        </w:rPr>
        <w:t xml:space="preserve">В отчетном году в районе убрано 50 471 га зерновых и зернобобовых культур. Получен самый высокий в Иркутской области валовой сбор зерна. При урожайности 27,1 </w:t>
      </w:r>
      <w:r w:rsidRPr="007F4435">
        <w:rPr>
          <w:sz w:val="26"/>
          <w:szCs w:val="26"/>
          <w:shd w:val="clear" w:color="auto" w:fill="FFFFFF"/>
        </w:rPr>
        <w:t xml:space="preserve">центнеров с гектара </w:t>
      </w:r>
      <w:r w:rsidRPr="007F4435">
        <w:rPr>
          <w:sz w:val="26"/>
          <w:szCs w:val="26"/>
        </w:rPr>
        <w:t>валовой сбор зерна превзошел значение прошлого года на 7,6% и составил 137 998 тонн (в 2016 году – 128 305 тонн), в том числе:</w:t>
      </w:r>
    </w:p>
    <w:p w:rsidR="00941D08" w:rsidRPr="007F4435" w:rsidRDefault="00941D08" w:rsidP="00941D08">
      <w:pPr>
        <w:ind w:left="-567" w:firstLine="709"/>
        <w:jc w:val="both"/>
        <w:rPr>
          <w:sz w:val="26"/>
          <w:szCs w:val="26"/>
        </w:rPr>
      </w:pPr>
      <w:r w:rsidRPr="007F4435">
        <w:rPr>
          <w:sz w:val="26"/>
          <w:szCs w:val="26"/>
        </w:rPr>
        <w:t>СХ ПАО «Белореченское» намолотили 89 584 тонны или 105,5% к прошлому году (в 2016 году – 84 905 тонн);</w:t>
      </w:r>
    </w:p>
    <w:p w:rsidR="00941D08" w:rsidRPr="007F4435" w:rsidRDefault="00941D08" w:rsidP="00941D08">
      <w:pPr>
        <w:ind w:left="-567" w:firstLine="709"/>
        <w:jc w:val="both"/>
        <w:rPr>
          <w:sz w:val="26"/>
          <w:szCs w:val="26"/>
        </w:rPr>
      </w:pPr>
      <w:r w:rsidRPr="007F4435">
        <w:rPr>
          <w:sz w:val="26"/>
          <w:szCs w:val="26"/>
        </w:rPr>
        <w:t>ООО «Новогромовское» – 4 849 тонн или 127,1% к прошлому году (в 2016 году – 3 814,6 тонн);</w:t>
      </w:r>
    </w:p>
    <w:p w:rsidR="00941D08" w:rsidRPr="007F4435" w:rsidRDefault="00941D08" w:rsidP="00941D08">
      <w:pPr>
        <w:ind w:left="-567" w:firstLine="709"/>
        <w:jc w:val="both"/>
        <w:rPr>
          <w:sz w:val="26"/>
          <w:szCs w:val="26"/>
        </w:rPr>
      </w:pPr>
      <w:r w:rsidRPr="007F4435">
        <w:rPr>
          <w:sz w:val="26"/>
          <w:szCs w:val="26"/>
        </w:rPr>
        <w:t>крестьянские (фермерские) хозяйства – 43 110 тонн или 108,9% к прошлому году (в 2016 году – 39 585 тонн).</w:t>
      </w:r>
    </w:p>
    <w:p w:rsidR="00941D08" w:rsidRPr="007F4435" w:rsidRDefault="00941D08" w:rsidP="00941D08">
      <w:pPr>
        <w:ind w:left="-567" w:firstLine="709"/>
        <w:jc w:val="both"/>
        <w:rPr>
          <w:sz w:val="26"/>
          <w:szCs w:val="26"/>
        </w:rPr>
      </w:pPr>
      <w:r w:rsidRPr="007F4435">
        <w:rPr>
          <w:sz w:val="26"/>
          <w:szCs w:val="26"/>
        </w:rPr>
        <w:t xml:space="preserve">Наивысшая урожайность в районе и самая высокая в регионе была получена в крестьянском (фермерском) хозяйстве Павла Бакаева – 35,1 </w:t>
      </w:r>
      <w:r w:rsidRPr="007F4435">
        <w:rPr>
          <w:sz w:val="26"/>
          <w:szCs w:val="26"/>
          <w:shd w:val="clear" w:color="auto" w:fill="FFFFFF"/>
        </w:rPr>
        <w:t>центнеров с гектара</w:t>
      </w:r>
      <w:r w:rsidRPr="007F4435">
        <w:rPr>
          <w:sz w:val="26"/>
          <w:szCs w:val="26"/>
        </w:rPr>
        <w:t xml:space="preserve">, на втором месте – СХ ПАО «Белореченское», урожайность в котором составила 30,8 </w:t>
      </w:r>
      <w:r w:rsidRPr="007F4435">
        <w:rPr>
          <w:sz w:val="26"/>
          <w:szCs w:val="26"/>
          <w:shd w:val="clear" w:color="auto" w:fill="FFFFFF"/>
        </w:rPr>
        <w:t>центнеров с гектара</w:t>
      </w:r>
      <w:r w:rsidRPr="007F4435">
        <w:rPr>
          <w:sz w:val="26"/>
          <w:szCs w:val="26"/>
        </w:rPr>
        <w:t xml:space="preserve">, по крестьянским (фермерским) хозяйствам – 22,8 </w:t>
      </w:r>
      <w:r w:rsidRPr="007F4435">
        <w:rPr>
          <w:sz w:val="26"/>
          <w:szCs w:val="26"/>
          <w:shd w:val="clear" w:color="auto" w:fill="FFFFFF"/>
        </w:rPr>
        <w:t>центнеров с гектара</w:t>
      </w:r>
      <w:r w:rsidRPr="007F4435">
        <w:rPr>
          <w:sz w:val="26"/>
          <w:szCs w:val="26"/>
        </w:rPr>
        <w:t>.</w:t>
      </w:r>
    </w:p>
    <w:p w:rsidR="00941D08" w:rsidRPr="007F4435" w:rsidRDefault="00941D08" w:rsidP="00941D08">
      <w:pPr>
        <w:ind w:left="-567" w:firstLine="709"/>
        <w:jc w:val="both"/>
        <w:rPr>
          <w:sz w:val="26"/>
          <w:szCs w:val="26"/>
        </w:rPr>
      </w:pPr>
      <w:r w:rsidRPr="007F4435">
        <w:rPr>
          <w:sz w:val="26"/>
          <w:szCs w:val="26"/>
        </w:rPr>
        <w:t>Кроме того, значительно возрос уровень таких показателей, как:</w:t>
      </w:r>
    </w:p>
    <w:p w:rsidR="00941D08" w:rsidRPr="007F4435" w:rsidRDefault="00941D08" w:rsidP="00941D08">
      <w:pPr>
        <w:ind w:left="-567" w:firstLine="709"/>
        <w:jc w:val="both"/>
        <w:rPr>
          <w:sz w:val="26"/>
          <w:szCs w:val="26"/>
        </w:rPr>
      </w:pPr>
      <w:r w:rsidRPr="007F4435">
        <w:rPr>
          <w:sz w:val="26"/>
          <w:szCs w:val="26"/>
        </w:rPr>
        <w:t xml:space="preserve">валовой сбор овощей – 3 188 тонн или к 170,6% прошлому году (в 2016 году –1 869 тонн), при урожайности 375,1 </w:t>
      </w:r>
      <w:r w:rsidRPr="007F4435">
        <w:rPr>
          <w:sz w:val="26"/>
          <w:szCs w:val="26"/>
          <w:shd w:val="clear" w:color="auto" w:fill="FFFFFF"/>
        </w:rPr>
        <w:t>центнеров с гектара</w:t>
      </w:r>
      <w:r w:rsidRPr="007F4435">
        <w:rPr>
          <w:sz w:val="26"/>
          <w:szCs w:val="26"/>
        </w:rPr>
        <w:t>;</w:t>
      </w:r>
    </w:p>
    <w:p w:rsidR="00941D08" w:rsidRPr="007F4435" w:rsidRDefault="00941D08" w:rsidP="00941D08">
      <w:pPr>
        <w:ind w:left="-567" w:firstLine="709"/>
        <w:jc w:val="both"/>
        <w:rPr>
          <w:sz w:val="26"/>
          <w:szCs w:val="26"/>
        </w:rPr>
      </w:pPr>
      <w:r w:rsidRPr="007F4435">
        <w:rPr>
          <w:sz w:val="26"/>
          <w:szCs w:val="26"/>
        </w:rPr>
        <w:t xml:space="preserve">картофеля собрано – 6 456 тонн или 103,2% к прошлому году (в 2016 году – 6 254 тонн), при урожайности 195,6 </w:t>
      </w:r>
      <w:r w:rsidRPr="007F4435">
        <w:rPr>
          <w:sz w:val="26"/>
          <w:szCs w:val="26"/>
          <w:shd w:val="clear" w:color="auto" w:fill="FFFFFF"/>
        </w:rPr>
        <w:t>центнеров с гектара</w:t>
      </w:r>
      <w:r w:rsidRPr="007F4435">
        <w:rPr>
          <w:sz w:val="26"/>
          <w:szCs w:val="26"/>
        </w:rPr>
        <w:t>.</w:t>
      </w:r>
    </w:p>
    <w:p w:rsidR="00941D08" w:rsidRPr="007F4435" w:rsidRDefault="00941D08" w:rsidP="00941D08">
      <w:pPr>
        <w:ind w:left="-567" w:firstLine="709"/>
        <w:jc w:val="both"/>
        <w:rPr>
          <w:sz w:val="26"/>
          <w:szCs w:val="26"/>
        </w:rPr>
      </w:pPr>
      <w:r w:rsidRPr="007F4435">
        <w:rPr>
          <w:sz w:val="26"/>
          <w:szCs w:val="26"/>
        </w:rPr>
        <w:t>Обеспечение сельскохозяйственных животных кормами собственного производства является непосредственным условием увеличения объемов и качества продукции. Для зимовки скота заготовлено 30,5 центнеров кормовых единиц грубых и сочных кормов на 1 условную голову. В сельскохозяйственных организациях и крестьянских (фермерских) хозяйствах заготовлено сена – 20 835 тонн, сенажа – 65 720 тонн, силоса – 63 575 тонн.</w:t>
      </w:r>
    </w:p>
    <w:p w:rsidR="00941D08" w:rsidRPr="007F4435" w:rsidRDefault="00941D08" w:rsidP="00941D08">
      <w:pPr>
        <w:ind w:left="-567" w:firstLine="709"/>
        <w:jc w:val="both"/>
        <w:rPr>
          <w:sz w:val="26"/>
          <w:szCs w:val="26"/>
        </w:rPr>
      </w:pPr>
      <w:r w:rsidRPr="007F4435">
        <w:rPr>
          <w:sz w:val="26"/>
          <w:szCs w:val="26"/>
        </w:rPr>
        <w:t>Под посев 2018 года подготовлено 16 587 га паров, вспахано 49 960 га зяби. По всем категориям хозяйств района засыпано 25 087</w:t>
      </w:r>
      <w:r w:rsidRPr="007F4435">
        <w:rPr>
          <w:b/>
          <w:sz w:val="26"/>
          <w:szCs w:val="26"/>
        </w:rPr>
        <w:t xml:space="preserve"> </w:t>
      </w:r>
      <w:r w:rsidRPr="007F4435">
        <w:rPr>
          <w:sz w:val="26"/>
          <w:szCs w:val="26"/>
        </w:rPr>
        <w:t>тонн семян зерновых и зернобобовых культур.</w:t>
      </w:r>
    </w:p>
    <w:p w:rsidR="00941D08" w:rsidRPr="007F4435" w:rsidRDefault="00941D08" w:rsidP="00941D08">
      <w:pPr>
        <w:ind w:left="-567" w:firstLine="709"/>
        <w:jc w:val="both"/>
        <w:rPr>
          <w:sz w:val="26"/>
          <w:szCs w:val="26"/>
        </w:rPr>
      </w:pPr>
      <w:r w:rsidRPr="007F4435">
        <w:rPr>
          <w:sz w:val="26"/>
          <w:szCs w:val="26"/>
        </w:rPr>
        <w:t xml:space="preserve">Урожайность и качество посевов сельскохозяйственных культур напрямую зависит от качества семян. Для Черемховского района характерным является полная </w:t>
      </w:r>
      <w:r w:rsidRPr="007F4435">
        <w:rPr>
          <w:sz w:val="26"/>
          <w:szCs w:val="26"/>
        </w:rPr>
        <w:lastRenderedPageBreak/>
        <w:t>обеспеченность семенами зерновых культур. Так, индивидуальный предприниматель Алексей Труфанов и глава крестьянского (фермерского) хозяйства Павел Бакаев выращивают семена зерновых и зернобобовых культур высших репродукций, которые реализуются в районе и за его пределами.</w:t>
      </w:r>
    </w:p>
    <w:p w:rsidR="00941D08" w:rsidRPr="007F4435" w:rsidRDefault="00941D08" w:rsidP="00941D08">
      <w:pPr>
        <w:ind w:left="-567" w:firstLine="709"/>
        <w:jc w:val="both"/>
        <w:rPr>
          <w:sz w:val="26"/>
          <w:szCs w:val="26"/>
        </w:rPr>
      </w:pPr>
      <w:r w:rsidRPr="007F4435">
        <w:rPr>
          <w:color w:val="000000"/>
          <w:sz w:val="26"/>
          <w:szCs w:val="26"/>
        </w:rPr>
        <w:t xml:space="preserve">Животноводство района – это </w:t>
      </w:r>
      <w:r w:rsidRPr="007F4435">
        <w:rPr>
          <w:sz w:val="26"/>
          <w:szCs w:val="26"/>
        </w:rPr>
        <w:t>32 молочно-товарных фермы, 10 откормочных площадок, 17 животноводческих помещений для содержания свиней, 3 конефермы.</w:t>
      </w:r>
    </w:p>
    <w:p w:rsidR="00941D08" w:rsidRPr="007F4435" w:rsidRDefault="00941D08" w:rsidP="00941D08">
      <w:pPr>
        <w:ind w:left="-567" w:firstLine="709"/>
        <w:jc w:val="both"/>
        <w:rPr>
          <w:color w:val="000000"/>
          <w:sz w:val="26"/>
          <w:szCs w:val="26"/>
        </w:rPr>
      </w:pPr>
      <w:r w:rsidRPr="007F4435">
        <w:rPr>
          <w:color w:val="000000"/>
          <w:sz w:val="26"/>
          <w:szCs w:val="26"/>
        </w:rPr>
        <w:t>На 1 января 2018 года (по данным сельхозтоваропроизводителей и глав муниципальных образований) поголовье сельскохозяйственных животных по району (с учетом личных подсобных хозяйств) составило:</w:t>
      </w:r>
    </w:p>
    <w:p w:rsidR="00941D08" w:rsidRPr="007F4435" w:rsidRDefault="00941D08" w:rsidP="00941D08">
      <w:pPr>
        <w:ind w:left="-567" w:firstLine="709"/>
        <w:jc w:val="both"/>
        <w:rPr>
          <w:color w:val="000000"/>
          <w:sz w:val="26"/>
          <w:szCs w:val="26"/>
        </w:rPr>
      </w:pPr>
      <w:r w:rsidRPr="007F4435">
        <w:rPr>
          <w:color w:val="000000"/>
          <w:sz w:val="26"/>
          <w:szCs w:val="26"/>
        </w:rPr>
        <w:t>крупнорогатого скота – 25 853 головы (в том числе коров – 11 884 головы);</w:t>
      </w:r>
    </w:p>
    <w:p w:rsidR="00941D08" w:rsidRPr="007F4435" w:rsidRDefault="00941D08" w:rsidP="00941D08">
      <w:pPr>
        <w:ind w:left="-567" w:firstLine="709"/>
        <w:jc w:val="both"/>
        <w:rPr>
          <w:sz w:val="26"/>
          <w:szCs w:val="26"/>
        </w:rPr>
      </w:pPr>
      <w:r w:rsidRPr="007F4435">
        <w:rPr>
          <w:color w:val="000000"/>
          <w:sz w:val="26"/>
          <w:szCs w:val="26"/>
        </w:rPr>
        <w:t>свиней – 4 701 голова</w:t>
      </w:r>
      <w:r w:rsidRPr="007F4435">
        <w:rPr>
          <w:sz w:val="26"/>
          <w:szCs w:val="26"/>
        </w:rPr>
        <w:t>;</w:t>
      </w:r>
    </w:p>
    <w:p w:rsidR="00941D08" w:rsidRPr="007F4435" w:rsidRDefault="00941D08" w:rsidP="00941D08">
      <w:pPr>
        <w:ind w:left="-567" w:firstLine="709"/>
        <w:jc w:val="both"/>
        <w:rPr>
          <w:color w:val="000000"/>
          <w:sz w:val="26"/>
          <w:szCs w:val="26"/>
        </w:rPr>
      </w:pPr>
      <w:r w:rsidRPr="007F4435">
        <w:rPr>
          <w:sz w:val="26"/>
          <w:szCs w:val="26"/>
        </w:rPr>
        <w:t>овец и коз – 5 930 голов</w:t>
      </w:r>
      <w:r w:rsidRPr="007F4435">
        <w:rPr>
          <w:color w:val="000000"/>
          <w:sz w:val="26"/>
          <w:szCs w:val="26"/>
        </w:rPr>
        <w:t>;</w:t>
      </w:r>
    </w:p>
    <w:p w:rsidR="00941D08" w:rsidRPr="007F4435" w:rsidRDefault="00941D08" w:rsidP="00941D08">
      <w:pPr>
        <w:ind w:left="-567" w:firstLine="709"/>
        <w:jc w:val="both"/>
        <w:rPr>
          <w:color w:val="000000"/>
          <w:sz w:val="26"/>
          <w:szCs w:val="26"/>
        </w:rPr>
      </w:pPr>
      <w:r w:rsidRPr="007F4435">
        <w:rPr>
          <w:color w:val="000000"/>
          <w:sz w:val="26"/>
          <w:szCs w:val="26"/>
        </w:rPr>
        <w:t>лошадей – 1 769 голов.</w:t>
      </w:r>
    </w:p>
    <w:p w:rsidR="00941D08" w:rsidRPr="007F4435" w:rsidRDefault="00941D08" w:rsidP="00941D08">
      <w:pPr>
        <w:tabs>
          <w:tab w:val="left" w:pos="1207"/>
        </w:tabs>
        <w:ind w:left="-567" w:firstLine="709"/>
        <w:jc w:val="both"/>
        <w:rPr>
          <w:color w:val="000000"/>
          <w:sz w:val="26"/>
          <w:szCs w:val="26"/>
        </w:rPr>
      </w:pPr>
      <w:r w:rsidRPr="007F4435">
        <w:rPr>
          <w:color w:val="000000"/>
          <w:sz w:val="26"/>
          <w:szCs w:val="26"/>
        </w:rPr>
        <w:t xml:space="preserve">Валовой надой молока на 1 января 2018 года по всем категориям хозяйств составил 52 158 </w:t>
      </w:r>
      <w:r w:rsidRPr="007F4435">
        <w:rPr>
          <w:sz w:val="26"/>
          <w:szCs w:val="26"/>
        </w:rPr>
        <w:t>тонн</w:t>
      </w:r>
      <w:r w:rsidRPr="007F4435">
        <w:rPr>
          <w:color w:val="000000"/>
          <w:sz w:val="26"/>
          <w:szCs w:val="26"/>
        </w:rPr>
        <w:t>. Лидеры по производству молока среди сельскохозяйственных организаций области ОПХ «Сибирь» и ОПХ «Петровское»</w:t>
      </w:r>
      <w:r w:rsidRPr="007F4435">
        <w:rPr>
          <w:sz w:val="26"/>
          <w:szCs w:val="26"/>
        </w:rPr>
        <w:t xml:space="preserve"> СХ ПАО «Белореченское», получившие 37 742 тонны молока или 101,7% к 2016 году </w:t>
      </w:r>
      <w:r w:rsidRPr="007F4435">
        <w:rPr>
          <w:color w:val="000000"/>
          <w:sz w:val="26"/>
          <w:szCs w:val="26"/>
        </w:rPr>
        <w:t xml:space="preserve">(2016 год – </w:t>
      </w:r>
      <w:r w:rsidRPr="007F4435">
        <w:rPr>
          <w:sz w:val="26"/>
          <w:szCs w:val="26"/>
        </w:rPr>
        <w:t>37 108 тонн</w:t>
      </w:r>
      <w:r w:rsidRPr="007F4435">
        <w:rPr>
          <w:color w:val="000000"/>
          <w:sz w:val="26"/>
          <w:szCs w:val="26"/>
        </w:rPr>
        <w:t>).</w:t>
      </w:r>
    </w:p>
    <w:p w:rsidR="00941D08" w:rsidRPr="007F4435" w:rsidRDefault="00941D08" w:rsidP="00941D08">
      <w:pPr>
        <w:tabs>
          <w:tab w:val="left" w:pos="1207"/>
        </w:tabs>
        <w:ind w:left="-567" w:firstLine="709"/>
        <w:jc w:val="both"/>
        <w:rPr>
          <w:color w:val="000000"/>
          <w:sz w:val="26"/>
          <w:szCs w:val="26"/>
        </w:rPr>
      </w:pPr>
      <w:r w:rsidRPr="007F4435">
        <w:rPr>
          <w:color w:val="000000"/>
          <w:sz w:val="26"/>
          <w:szCs w:val="26"/>
        </w:rPr>
        <w:t>Надой на 1 фуражную корову составил:</w:t>
      </w:r>
    </w:p>
    <w:p w:rsidR="00941D08" w:rsidRPr="007F4435" w:rsidRDefault="00941D08" w:rsidP="00E117C6">
      <w:pPr>
        <w:pStyle w:val="a5"/>
        <w:numPr>
          <w:ilvl w:val="0"/>
          <w:numId w:val="17"/>
        </w:numPr>
        <w:tabs>
          <w:tab w:val="left" w:pos="993"/>
        </w:tabs>
        <w:spacing w:line="240" w:lineRule="auto"/>
        <w:ind w:left="-567" w:firstLine="710"/>
        <w:jc w:val="both"/>
        <w:rPr>
          <w:color w:val="000000"/>
          <w:sz w:val="26"/>
          <w:szCs w:val="26"/>
        </w:rPr>
      </w:pPr>
      <w:r w:rsidRPr="007F4435">
        <w:rPr>
          <w:sz w:val="26"/>
          <w:szCs w:val="26"/>
        </w:rPr>
        <w:t xml:space="preserve">В СХ ПАО «Белореченское» – 6 776 </w:t>
      </w:r>
      <w:r w:rsidRPr="007F4435">
        <w:rPr>
          <w:color w:val="000000"/>
          <w:sz w:val="26"/>
          <w:szCs w:val="26"/>
        </w:rPr>
        <w:t>кг молока или 101,7</w:t>
      </w:r>
      <w:r w:rsidRPr="007F4435">
        <w:rPr>
          <w:sz w:val="26"/>
          <w:szCs w:val="26"/>
        </w:rPr>
        <w:t xml:space="preserve">% к 2016 году </w:t>
      </w:r>
      <w:r w:rsidRPr="007F4435">
        <w:rPr>
          <w:color w:val="000000"/>
          <w:sz w:val="26"/>
          <w:szCs w:val="26"/>
        </w:rPr>
        <w:t>(2016 год – 6 662</w:t>
      </w:r>
      <w:r w:rsidRPr="007F4435">
        <w:rPr>
          <w:b/>
          <w:sz w:val="26"/>
          <w:szCs w:val="26"/>
        </w:rPr>
        <w:t xml:space="preserve"> </w:t>
      </w:r>
      <w:r w:rsidRPr="007F4435">
        <w:rPr>
          <w:sz w:val="26"/>
          <w:szCs w:val="26"/>
        </w:rPr>
        <w:t>кг</w:t>
      </w:r>
      <w:r w:rsidRPr="007F4435">
        <w:rPr>
          <w:color w:val="000000"/>
          <w:sz w:val="26"/>
          <w:szCs w:val="26"/>
        </w:rPr>
        <w:t>);</w:t>
      </w:r>
    </w:p>
    <w:p w:rsidR="00941D08" w:rsidRPr="007F4435" w:rsidRDefault="00941D08" w:rsidP="00E117C6">
      <w:pPr>
        <w:pStyle w:val="a5"/>
        <w:numPr>
          <w:ilvl w:val="0"/>
          <w:numId w:val="17"/>
        </w:numPr>
        <w:tabs>
          <w:tab w:val="left" w:pos="993"/>
        </w:tabs>
        <w:spacing w:after="0" w:line="240" w:lineRule="auto"/>
        <w:ind w:left="-567" w:firstLine="710"/>
        <w:jc w:val="both"/>
        <w:rPr>
          <w:color w:val="000000"/>
          <w:sz w:val="26"/>
          <w:szCs w:val="26"/>
        </w:rPr>
      </w:pPr>
      <w:r w:rsidRPr="007F4435">
        <w:rPr>
          <w:color w:val="000000"/>
          <w:sz w:val="26"/>
          <w:szCs w:val="26"/>
        </w:rPr>
        <w:t>В крестьянских (фермерских) хозяйствах – 3 820 кг или 104,5</w:t>
      </w:r>
      <w:r w:rsidRPr="007F4435">
        <w:rPr>
          <w:sz w:val="26"/>
          <w:szCs w:val="26"/>
        </w:rPr>
        <w:t xml:space="preserve">% к 2016 году </w:t>
      </w:r>
      <w:r w:rsidRPr="007F4435">
        <w:rPr>
          <w:color w:val="000000"/>
          <w:sz w:val="26"/>
          <w:szCs w:val="26"/>
        </w:rPr>
        <w:t>(2016 год – 3 650 кг).</w:t>
      </w:r>
    </w:p>
    <w:p w:rsidR="00941D08" w:rsidRPr="007F4435" w:rsidRDefault="00941D08" w:rsidP="00941D08">
      <w:pPr>
        <w:tabs>
          <w:tab w:val="left" w:pos="1207"/>
        </w:tabs>
        <w:ind w:left="-567" w:firstLine="709"/>
        <w:jc w:val="both"/>
        <w:rPr>
          <w:sz w:val="26"/>
          <w:szCs w:val="26"/>
        </w:rPr>
      </w:pPr>
      <w:r w:rsidRPr="007F4435">
        <w:rPr>
          <w:sz w:val="26"/>
          <w:szCs w:val="26"/>
        </w:rPr>
        <w:t>Актуальным направлением выступает развитие кооперации в сфере производства, переработки и реализации сельскохозяйственного сырья и продукции. На сегодняшний день деятельность сельскохозяйственного потребительского кооператива СХПК «Байкал» можно охарактеризовать как перспективную. Так, в 2017 году у населения было закуплено 1 136 тонн молока, что практически вдвое превосходит значение прошлого года (2016 год – 760 тонн). В 2017 году СХПК «Байкал» получен грант</w:t>
      </w:r>
      <w:r w:rsidRPr="007F4435">
        <w:rPr>
          <w:color w:val="000000"/>
          <w:sz w:val="26"/>
          <w:szCs w:val="26"/>
          <w:shd w:val="clear" w:color="auto" w:fill="FFFFFF"/>
        </w:rPr>
        <w:t xml:space="preserve"> на развитие материально-технической базы кооператива.</w:t>
      </w:r>
    </w:p>
    <w:p w:rsidR="00941D08" w:rsidRPr="007F4435" w:rsidRDefault="00941D08" w:rsidP="00941D08">
      <w:pPr>
        <w:ind w:left="-567" w:firstLine="709"/>
        <w:jc w:val="both"/>
        <w:rPr>
          <w:sz w:val="26"/>
          <w:szCs w:val="26"/>
        </w:rPr>
      </w:pPr>
      <w:r w:rsidRPr="007F4435">
        <w:rPr>
          <w:color w:val="000000"/>
          <w:sz w:val="26"/>
          <w:szCs w:val="26"/>
        </w:rPr>
        <w:t xml:space="preserve">Производство мяса во всех категориях хозяйств составило 5 089 </w:t>
      </w:r>
      <w:r w:rsidRPr="007F4435">
        <w:rPr>
          <w:sz w:val="26"/>
          <w:szCs w:val="26"/>
        </w:rPr>
        <w:t>тонн.</w:t>
      </w:r>
      <w:r w:rsidRPr="007F4435">
        <w:rPr>
          <w:color w:val="000000"/>
          <w:sz w:val="26"/>
          <w:szCs w:val="26"/>
        </w:rPr>
        <w:t xml:space="preserve"> Среднесуточный привес молодняка КРС по сельхозпредприятиям получен в весе </w:t>
      </w:r>
      <w:smartTag w:uri="urn:schemas-microsoft-com:office:smarttags" w:element="metricconverter">
        <w:smartTagPr>
          <w:attr w:name="ProductID" w:val="740 грамм"/>
        </w:smartTagPr>
        <w:r w:rsidRPr="007F4435">
          <w:rPr>
            <w:sz w:val="26"/>
            <w:szCs w:val="26"/>
          </w:rPr>
          <w:t xml:space="preserve">740 </w:t>
        </w:r>
        <w:r w:rsidRPr="007F4435">
          <w:rPr>
            <w:color w:val="000000"/>
            <w:sz w:val="26"/>
            <w:szCs w:val="26"/>
          </w:rPr>
          <w:t>грамм</w:t>
        </w:r>
      </w:smartTag>
      <w:r w:rsidRPr="007F4435">
        <w:rPr>
          <w:color w:val="000000"/>
          <w:sz w:val="26"/>
          <w:szCs w:val="26"/>
        </w:rPr>
        <w:t>.</w:t>
      </w:r>
    </w:p>
    <w:p w:rsidR="00941D08" w:rsidRPr="007F4435" w:rsidRDefault="00941D08" w:rsidP="00941D08">
      <w:pPr>
        <w:tabs>
          <w:tab w:val="left" w:pos="1207"/>
        </w:tabs>
        <w:ind w:left="-567" w:firstLine="709"/>
        <w:jc w:val="both"/>
        <w:rPr>
          <w:color w:val="000000"/>
          <w:sz w:val="26"/>
          <w:szCs w:val="26"/>
        </w:rPr>
      </w:pPr>
      <w:r w:rsidRPr="007F4435">
        <w:rPr>
          <w:color w:val="000000"/>
          <w:sz w:val="26"/>
          <w:szCs w:val="26"/>
        </w:rPr>
        <w:t xml:space="preserve">Благодаря реализации подпрограммы «Развитие мясного скотоводства в Иркутской области» государственной программы </w:t>
      </w:r>
      <w:r w:rsidRPr="007F4435">
        <w:rPr>
          <w:sz w:val="26"/>
          <w:szCs w:val="26"/>
        </w:rPr>
        <w:t>Иркутской области «Развитие сельского хозяйства и регулирование рынков сельскохозяйственной продукции, сырья и продовольствия на 2014-2020 годы</w:t>
      </w:r>
      <w:r w:rsidRPr="007F4435">
        <w:rPr>
          <w:color w:val="000000"/>
          <w:sz w:val="26"/>
          <w:szCs w:val="26"/>
        </w:rPr>
        <w:t>» поголовье мясного скота в сельхозорганизациях и фермерских хозяйствах увеличено за год на 10,7% и составило 2 394 головы.</w:t>
      </w:r>
    </w:p>
    <w:p w:rsidR="00941D08" w:rsidRPr="007F4435" w:rsidRDefault="00941D08" w:rsidP="00941D08">
      <w:pPr>
        <w:ind w:left="-567" w:firstLine="709"/>
        <w:jc w:val="both"/>
        <w:rPr>
          <w:sz w:val="26"/>
          <w:szCs w:val="26"/>
        </w:rPr>
      </w:pPr>
      <w:r w:rsidRPr="007F4435">
        <w:rPr>
          <w:sz w:val="26"/>
          <w:szCs w:val="26"/>
        </w:rPr>
        <w:t>Немаловажную роль играет увеличение продуктивности животноводства, возможное за счет приобретения племенных животных. На территории района деятельность по разведению племенных животных в целях обеспечения потребностей сельскохозяйственных товаропроизводителей осуществляет СХ ПАО «Белореченское» по разведению герефордской, колмыцкой и черно-пестрой пород и ООО «Новогромовское» по разведению казахской белоголовой породы.</w:t>
      </w:r>
    </w:p>
    <w:p w:rsidR="00941D08" w:rsidRPr="007F4435" w:rsidRDefault="00941D08" w:rsidP="00941D08">
      <w:pPr>
        <w:ind w:left="-567" w:firstLine="709"/>
        <w:jc w:val="both"/>
        <w:rPr>
          <w:sz w:val="26"/>
          <w:szCs w:val="26"/>
        </w:rPr>
      </w:pPr>
      <w:r w:rsidRPr="007F4435">
        <w:rPr>
          <w:sz w:val="26"/>
          <w:szCs w:val="26"/>
        </w:rPr>
        <w:t>Повышение эффективности и конкурентоспособности продукции сельскохозяйственных товаропроизводителей возможно при условии обновления материально-технической базы.</w:t>
      </w:r>
    </w:p>
    <w:p w:rsidR="00941D08" w:rsidRPr="007F4435" w:rsidRDefault="00941D08" w:rsidP="00941D08">
      <w:pPr>
        <w:ind w:left="-567" w:firstLine="709"/>
        <w:jc w:val="both"/>
        <w:rPr>
          <w:sz w:val="26"/>
          <w:szCs w:val="26"/>
        </w:rPr>
      </w:pPr>
      <w:r w:rsidRPr="007F4435">
        <w:rPr>
          <w:sz w:val="26"/>
          <w:szCs w:val="26"/>
        </w:rPr>
        <w:t>На балансе в хозяйствах всех категорий находится 272 единицы тракторов, 94 единицы зерноуборочных комбайнов и 12</w:t>
      </w:r>
      <w:r w:rsidRPr="007F4435">
        <w:rPr>
          <w:color w:val="FF0000"/>
          <w:sz w:val="26"/>
          <w:szCs w:val="26"/>
        </w:rPr>
        <w:t xml:space="preserve"> </w:t>
      </w:r>
      <w:r w:rsidRPr="007F4435">
        <w:rPr>
          <w:sz w:val="26"/>
          <w:szCs w:val="26"/>
        </w:rPr>
        <w:t>единиц кормоуборочных комбайнов, продолжает проводиться техническое обновление парка сельскохозяйственной техники и оборудования.</w:t>
      </w:r>
    </w:p>
    <w:p w:rsidR="00941D08" w:rsidRPr="007F4435" w:rsidRDefault="00941D08" w:rsidP="00941D08">
      <w:pPr>
        <w:ind w:left="-567" w:firstLine="709"/>
        <w:jc w:val="both"/>
        <w:rPr>
          <w:sz w:val="26"/>
          <w:szCs w:val="26"/>
        </w:rPr>
      </w:pPr>
      <w:r w:rsidRPr="007F4435">
        <w:rPr>
          <w:sz w:val="26"/>
          <w:szCs w:val="26"/>
        </w:rPr>
        <w:lastRenderedPageBreak/>
        <w:t>За 2017 год хозяйствами приобретено 11 единиц тракторов, 5 единиц зерноуборочных комбайнов и 2 единицы автомобилей, а также прицепные орудия. Обновление технического парка тракторов, комбайнов, прицепной техники идет за счет участия в лизинговой программе и инвестпроектах.</w:t>
      </w:r>
    </w:p>
    <w:p w:rsidR="00941D08" w:rsidRPr="007F4435" w:rsidRDefault="00941D08" w:rsidP="00941D08">
      <w:pPr>
        <w:ind w:left="-567" w:firstLine="709"/>
        <w:jc w:val="both"/>
        <w:rPr>
          <w:sz w:val="26"/>
          <w:szCs w:val="26"/>
        </w:rPr>
      </w:pPr>
      <w:r w:rsidRPr="007F4435">
        <w:rPr>
          <w:sz w:val="26"/>
          <w:szCs w:val="26"/>
        </w:rPr>
        <w:t>В прошедшем году господдержку в виде гранта на реализацию инвестиционного проекта «Расширение, модернизация производственной базы, увеличение производимой и реализуемой сельскохозяйственной продукции» получила глава крестьянского (фермерского) хозяйства Ксения Подопрыгорова</w:t>
      </w:r>
      <w:r w:rsidRPr="007F4435">
        <w:rPr>
          <w:sz w:val="26"/>
          <w:szCs w:val="26"/>
          <w:lang w:eastAsia="en-US"/>
        </w:rPr>
        <w:t>.</w:t>
      </w:r>
    </w:p>
    <w:p w:rsidR="00941D08" w:rsidRPr="007F4435" w:rsidRDefault="00941D08" w:rsidP="00941D08">
      <w:pPr>
        <w:ind w:left="-567" w:firstLine="709"/>
        <w:jc w:val="both"/>
        <w:rPr>
          <w:sz w:val="26"/>
          <w:szCs w:val="26"/>
        </w:rPr>
      </w:pPr>
      <w:r w:rsidRPr="007F4435">
        <w:rPr>
          <w:sz w:val="26"/>
          <w:szCs w:val="26"/>
        </w:rPr>
        <w:t>СХ ПАО «Белореченское» построен телятник в с. Зерновое, начато строительство зданий молочно-товарной фермы и телятника в д. Табук.</w:t>
      </w:r>
    </w:p>
    <w:p w:rsidR="00941D08" w:rsidRPr="007F4435" w:rsidRDefault="00941D08" w:rsidP="00941D08">
      <w:pPr>
        <w:ind w:left="-567" w:firstLine="709"/>
        <w:jc w:val="both"/>
        <w:rPr>
          <w:sz w:val="26"/>
          <w:szCs w:val="26"/>
        </w:rPr>
      </w:pPr>
      <w:r w:rsidRPr="007F4435">
        <w:rPr>
          <w:sz w:val="26"/>
          <w:szCs w:val="26"/>
        </w:rPr>
        <w:t>Всего на развитие сельскохозяйственного производства района в 2017 году из бюджетов разных уровней получено субсидий в размере 72</w:t>
      </w:r>
      <w:r w:rsidRPr="007F4435">
        <w:rPr>
          <w:color w:val="000000"/>
          <w:sz w:val="26"/>
          <w:szCs w:val="26"/>
        </w:rPr>
        <w:t xml:space="preserve"> миллиона</w:t>
      </w:r>
      <w:r w:rsidRPr="007F4435">
        <w:rPr>
          <w:sz w:val="26"/>
          <w:szCs w:val="26"/>
        </w:rPr>
        <w:t xml:space="preserve"> 513 тысяч рублей.</w:t>
      </w:r>
    </w:p>
    <w:p w:rsidR="00941D08" w:rsidRPr="007F4435" w:rsidRDefault="00941D08" w:rsidP="00941D08">
      <w:pPr>
        <w:ind w:left="-567" w:firstLine="709"/>
        <w:jc w:val="both"/>
        <w:rPr>
          <w:sz w:val="26"/>
          <w:szCs w:val="26"/>
        </w:rPr>
      </w:pPr>
      <w:r w:rsidRPr="007F4435">
        <w:rPr>
          <w:sz w:val="26"/>
          <w:szCs w:val="26"/>
        </w:rPr>
        <w:t>В рамках областного трудового соревнования в сфере агропромышленного комплекса в 2017 году сотрудники подразделений СХ ПАО «Белореченское» стали лучшими:</w:t>
      </w:r>
    </w:p>
    <w:p w:rsidR="00941D08" w:rsidRPr="007F4435" w:rsidRDefault="00941D08" w:rsidP="00941D08">
      <w:pPr>
        <w:ind w:left="-567" w:firstLine="709"/>
        <w:jc w:val="both"/>
        <w:rPr>
          <w:color w:val="000000"/>
          <w:sz w:val="26"/>
          <w:szCs w:val="26"/>
        </w:rPr>
      </w:pPr>
      <w:r w:rsidRPr="007F4435">
        <w:rPr>
          <w:sz w:val="26"/>
          <w:szCs w:val="26"/>
        </w:rPr>
        <w:t>в номинации «Лучший агроном» – Алексей Молчанов;</w:t>
      </w:r>
    </w:p>
    <w:p w:rsidR="00941D08" w:rsidRPr="007F4435" w:rsidRDefault="00941D08" w:rsidP="00941D08">
      <w:pPr>
        <w:ind w:left="-567" w:firstLine="709"/>
        <w:jc w:val="both"/>
        <w:rPr>
          <w:sz w:val="26"/>
          <w:szCs w:val="26"/>
        </w:rPr>
      </w:pPr>
      <w:r w:rsidRPr="007F4435">
        <w:rPr>
          <w:sz w:val="26"/>
          <w:szCs w:val="26"/>
        </w:rPr>
        <w:t>в номинации «Лучший комбайнер на уборке зерновых культур» – Анатолий Лохов;</w:t>
      </w:r>
    </w:p>
    <w:p w:rsidR="00941D08" w:rsidRPr="007F4435" w:rsidRDefault="00941D08" w:rsidP="00941D08">
      <w:pPr>
        <w:ind w:left="-567" w:firstLine="709"/>
        <w:jc w:val="both"/>
        <w:rPr>
          <w:sz w:val="26"/>
          <w:szCs w:val="26"/>
        </w:rPr>
      </w:pPr>
      <w:r w:rsidRPr="007F4435">
        <w:rPr>
          <w:sz w:val="26"/>
          <w:szCs w:val="26"/>
        </w:rPr>
        <w:t>в номинации «Лучший оператор машинного доения коров» – Галина Куренкина.</w:t>
      </w:r>
    </w:p>
    <w:p w:rsidR="00941D08" w:rsidRPr="007F4435" w:rsidRDefault="00941D08" w:rsidP="00941D08">
      <w:pPr>
        <w:ind w:left="-567" w:firstLine="709"/>
        <w:jc w:val="both"/>
        <w:rPr>
          <w:sz w:val="26"/>
          <w:szCs w:val="26"/>
        </w:rPr>
      </w:pPr>
      <w:r w:rsidRPr="007F4435">
        <w:rPr>
          <w:sz w:val="26"/>
          <w:szCs w:val="26"/>
        </w:rPr>
        <w:t>По сложившейся традиции, сельскохозяйственные предприятия и крестьянско-фермерские хозяйства района приняли активное участие в ярмарочных мероприятиях. Они представили большой выбор качественных продуктов: мясные изделия, полуфабрикаты, молочную продукцию, овощи, кондитерские и хлебобулочные изделия, мед и многое другое.</w:t>
      </w:r>
    </w:p>
    <w:p w:rsidR="00941D08" w:rsidRPr="007F4435" w:rsidRDefault="00941D08" w:rsidP="00941D08">
      <w:pPr>
        <w:ind w:left="-567" w:firstLine="709"/>
        <w:jc w:val="both"/>
        <w:rPr>
          <w:sz w:val="26"/>
          <w:szCs w:val="26"/>
        </w:rPr>
      </w:pPr>
      <w:r w:rsidRPr="007F4435">
        <w:rPr>
          <w:sz w:val="26"/>
          <w:szCs w:val="26"/>
        </w:rPr>
        <w:t>Сохранение лидирующих позиций по объемам производимой сельскохозяйственной продукции – одна из приоритетных задач, что представляется особенно актуальным, учитывая высокий спрос на такую продукцию. В масштабах страны наблюдается рост и укрепление позиций сельского хозяйства. Черемховский район, в свою очередь, плодотворно использует возможные ресурсы и ставит перед собой новые перспективы. Актуальным на сегодняшний день является привлечение инвестиций в отрасль, усовершенствование производственных процессов и развитие перерабатывающих сельскохозяйственное сырье производств.</w:t>
      </w:r>
    </w:p>
    <w:p w:rsidR="00941D08" w:rsidRPr="007F4435" w:rsidRDefault="00941D08" w:rsidP="00941D08">
      <w:pPr>
        <w:tabs>
          <w:tab w:val="left" w:pos="1470"/>
        </w:tabs>
        <w:ind w:left="-567" w:firstLine="709"/>
        <w:jc w:val="both"/>
        <w:rPr>
          <w:sz w:val="26"/>
          <w:szCs w:val="26"/>
        </w:rPr>
      </w:pPr>
    </w:p>
    <w:p w:rsidR="00941D08" w:rsidRPr="007F4435" w:rsidRDefault="00941D08" w:rsidP="00941D08">
      <w:pPr>
        <w:ind w:left="-567" w:firstLine="709"/>
        <w:jc w:val="both"/>
        <w:rPr>
          <w:b/>
          <w:sz w:val="26"/>
          <w:szCs w:val="26"/>
        </w:rPr>
      </w:pPr>
      <w:r w:rsidRPr="007F4435">
        <w:rPr>
          <w:b/>
          <w:sz w:val="26"/>
          <w:szCs w:val="26"/>
        </w:rPr>
        <w:t>Инвестиционные проекты</w:t>
      </w:r>
    </w:p>
    <w:p w:rsidR="00941D08" w:rsidRPr="007F4435" w:rsidRDefault="00941D08" w:rsidP="00941D08">
      <w:pPr>
        <w:ind w:left="-567" w:firstLine="709"/>
        <w:jc w:val="both"/>
        <w:rPr>
          <w:sz w:val="26"/>
          <w:szCs w:val="26"/>
        </w:rPr>
      </w:pPr>
      <w:r w:rsidRPr="007F4435">
        <w:rPr>
          <w:sz w:val="26"/>
          <w:szCs w:val="26"/>
        </w:rPr>
        <w:t>Инвестиции являются основным источником развития экономки. По итогам 2017 года объем инвестиций в основной капитал составил более 336 миллионов рублей, что на 27% превосходит уровень прошлого года.</w:t>
      </w:r>
    </w:p>
    <w:p w:rsidR="00941D08" w:rsidRPr="007F4435" w:rsidRDefault="00941D08" w:rsidP="00941D08">
      <w:pPr>
        <w:ind w:left="-567" w:firstLine="709"/>
        <w:jc w:val="both"/>
        <w:rPr>
          <w:sz w:val="26"/>
          <w:szCs w:val="26"/>
        </w:rPr>
      </w:pPr>
      <w:r w:rsidRPr="007F4435">
        <w:rPr>
          <w:sz w:val="26"/>
          <w:szCs w:val="26"/>
        </w:rPr>
        <w:t>Основной объем инвестиций направлен на развитие сельского хозяйства, обрабатывающих производств, строительство, добычу полезных ископаемых.</w:t>
      </w:r>
    </w:p>
    <w:p w:rsidR="00941D08" w:rsidRPr="007F4435" w:rsidRDefault="00941D08" w:rsidP="00941D08">
      <w:pPr>
        <w:ind w:left="-567" w:firstLine="709"/>
        <w:jc w:val="both"/>
        <w:rPr>
          <w:sz w:val="26"/>
          <w:szCs w:val="26"/>
        </w:rPr>
      </w:pPr>
      <w:r w:rsidRPr="007F4435">
        <w:rPr>
          <w:sz w:val="26"/>
          <w:szCs w:val="26"/>
        </w:rPr>
        <w:t>В 2017 году в Черемховском районе действовало 13 инвестиционных проектов, 7 из которых сельскохозяйственного направления, 4 проекта представляют промышленность и 2 – сферу инженерной инфраструктуры и экологии.</w:t>
      </w:r>
    </w:p>
    <w:p w:rsidR="00941D08" w:rsidRPr="007F4435" w:rsidRDefault="00941D08" w:rsidP="00941D08">
      <w:pPr>
        <w:ind w:left="-567" w:firstLine="709"/>
        <w:jc w:val="both"/>
        <w:rPr>
          <w:i/>
          <w:sz w:val="26"/>
          <w:szCs w:val="26"/>
        </w:rPr>
      </w:pPr>
      <w:r w:rsidRPr="007F4435">
        <w:rPr>
          <w:i/>
          <w:sz w:val="26"/>
          <w:szCs w:val="26"/>
        </w:rPr>
        <w:t>Проекты агропромышленного комплекса:</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Развитие мясного скотоводства – КФХ Лоховой Нины Александровны;</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Расширение, модернизация производственной базы, увеличение объемов производимой и реализуемой сельскохозяйственной продукции по направлению молочно-мясное скотоводство – КФХ Дамбуевой Марины Петровны;</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Развитие семейной животноводческой фермы – КФХ Труфанова Александра Алексеевича;</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lastRenderedPageBreak/>
        <w:t>Развитие производственной базы и увеличение объема реализуемой продукции – КФХ Имеева Евгения Серафимовича;</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Развитие зернового производства с глубокой переработкой – КФХ Бакаева Павла Николаевича;</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Развитие табунного мясного коневодства – КФХ Карыбекова Тойчубека Болушовича;</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Расширение, модернизация производственной базы, увеличение производимой и реализуемой сельскохозяйственной продукции – КФХ Подопрыгоровой Ксении Вячеславовны.</w:t>
      </w:r>
    </w:p>
    <w:p w:rsidR="00941D08" w:rsidRPr="007F4435" w:rsidRDefault="00941D08" w:rsidP="00941D08">
      <w:pPr>
        <w:tabs>
          <w:tab w:val="left" w:pos="1276"/>
        </w:tabs>
        <w:ind w:left="-567" w:firstLine="709"/>
        <w:jc w:val="both"/>
        <w:rPr>
          <w:i/>
          <w:sz w:val="26"/>
          <w:szCs w:val="26"/>
        </w:rPr>
      </w:pPr>
      <w:r w:rsidRPr="007F4435">
        <w:rPr>
          <w:i/>
          <w:sz w:val="26"/>
          <w:szCs w:val="26"/>
        </w:rPr>
        <w:t>Проекты, направленные на добычу и переработку полезных ископаемых, модернизацию производственной деятельности:</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Освоение Ныгдинской площади Парфеновского участка Вознесенского месторождения – ООО «Разрез Ныгдинский»;</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Разработка участка по добыче каменного угля «Герасимовская площадь» – ООО «СибНедра»;</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Разработка участка по добыче золота на участке «Зэгэн-Гольское рудное поле» – ООО «Забайкал Ойл»;</w:t>
      </w:r>
    </w:p>
    <w:p w:rsidR="00941D08" w:rsidRPr="007F4435" w:rsidRDefault="00941D08" w:rsidP="00E117C6">
      <w:pPr>
        <w:pStyle w:val="a5"/>
        <w:numPr>
          <w:ilvl w:val="0"/>
          <w:numId w:val="7"/>
        </w:numPr>
        <w:tabs>
          <w:tab w:val="left" w:pos="993"/>
        </w:tabs>
        <w:spacing w:after="0" w:line="240" w:lineRule="auto"/>
        <w:ind w:left="-567" w:firstLine="709"/>
        <w:jc w:val="both"/>
        <w:rPr>
          <w:sz w:val="26"/>
          <w:szCs w:val="26"/>
        </w:rPr>
      </w:pPr>
      <w:r w:rsidRPr="007F4435">
        <w:rPr>
          <w:sz w:val="26"/>
          <w:szCs w:val="26"/>
        </w:rPr>
        <w:t>Модернизация существующей линии завода по производству металлизованных окатышей – АО «МеталлАктивгрупп».</w:t>
      </w:r>
    </w:p>
    <w:p w:rsidR="00941D08" w:rsidRPr="007F4435" w:rsidRDefault="00941D08" w:rsidP="00941D08">
      <w:pPr>
        <w:pStyle w:val="a5"/>
        <w:tabs>
          <w:tab w:val="left" w:pos="1276"/>
        </w:tabs>
        <w:spacing w:after="0" w:line="240" w:lineRule="auto"/>
        <w:ind w:left="-567" w:firstLine="709"/>
        <w:jc w:val="both"/>
        <w:rPr>
          <w:i/>
          <w:sz w:val="26"/>
          <w:szCs w:val="26"/>
        </w:rPr>
      </w:pPr>
      <w:r w:rsidRPr="007F4435">
        <w:rPr>
          <w:i/>
          <w:sz w:val="26"/>
          <w:szCs w:val="26"/>
        </w:rPr>
        <w:t>Инженерная инфраструктура и экология представлена реализацией проектов:</w:t>
      </w:r>
    </w:p>
    <w:p w:rsidR="00941D08" w:rsidRPr="007F4435" w:rsidRDefault="00941D08" w:rsidP="00E117C6">
      <w:pPr>
        <w:pStyle w:val="bodytext1"/>
        <w:numPr>
          <w:ilvl w:val="0"/>
          <w:numId w:val="7"/>
        </w:numPr>
        <w:tabs>
          <w:tab w:val="left" w:pos="993"/>
        </w:tabs>
        <w:spacing w:after="0" w:line="240" w:lineRule="auto"/>
        <w:ind w:left="-567" w:firstLine="709"/>
        <w:rPr>
          <w:sz w:val="26"/>
          <w:szCs w:val="26"/>
        </w:rPr>
      </w:pPr>
      <w:r w:rsidRPr="007F4435">
        <w:rPr>
          <w:sz w:val="26"/>
          <w:szCs w:val="26"/>
        </w:rPr>
        <w:t>Строительство промышленной площадки для утилизации и обезвреживания медицинских отходов – ООО «Феликс-Трэйд»;</w:t>
      </w:r>
    </w:p>
    <w:p w:rsidR="00941D08" w:rsidRPr="007F4435" w:rsidRDefault="00941D08" w:rsidP="00E117C6">
      <w:pPr>
        <w:pStyle w:val="bodytext1"/>
        <w:numPr>
          <w:ilvl w:val="0"/>
          <w:numId w:val="7"/>
        </w:numPr>
        <w:tabs>
          <w:tab w:val="left" w:pos="993"/>
        </w:tabs>
        <w:spacing w:after="0" w:line="240" w:lineRule="auto"/>
        <w:ind w:left="-567" w:firstLine="709"/>
        <w:rPr>
          <w:sz w:val="26"/>
          <w:szCs w:val="26"/>
        </w:rPr>
      </w:pPr>
      <w:r w:rsidRPr="007F4435">
        <w:rPr>
          <w:sz w:val="26"/>
          <w:szCs w:val="26"/>
        </w:rPr>
        <w:t>Строительство промышленной площадки для утилизации и обезвреживания отходов 3-4 класса опасности – ООО «Вектор».</w:t>
      </w:r>
    </w:p>
    <w:p w:rsidR="00941D08" w:rsidRPr="007F4435" w:rsidRDefault="00941D08" w:rsidP="00941D08">
      <w:pPr>
        <w:pStyle w:val="bodytext1"/>
        <w:tabs>
          <w:tab w:val="left" w:pos="1276"/>
        </w:tabs>
        <w:spacing w:after="0" w:line="240" w:lineRule="auto"/>
        <w:ind w:left="-567" w:firstLine="709"/>
        <w:rPr>
          <w:sz w:val="26"/>
          <w:szCs w:val="26"/>
        </w:rPr>
      </w:pPr>
      <w:r w:rsidRPr="007F4435">
        <w:rPr>
          <w:sz w:val="26"/>
          <w:szCs w:val="26"/>
        </w:rPr>
        <w:t>Инвестиционный проект «Освоение Ныгдинской площади Парфеновского участка Вознесенского месторождения» является крупным экспортоориентированным проектом, имеющим высокую социально-экономическую значимость не только для Черемховского района, но и для Иркутской области. По итогам 2017 года достигнуты первые результаты – добыто 36,2 тысяч тонн угля. Осуществлены инвестиции в объеме более 40 миллионов рублей.</w:t>
      </w:r>
    </w:p>
    <w:p w:rsidR="00941D08" w:rsidRPr="007F4435" w:rsidRDefault="00941D08" w:rsidP="00941D08">
      <w:pPr>
        <w:pStyle w:val="bodytext1"/>
        <w:tabs>
          <w:tab w:val="left" w:pos="1276"/>
        </w:tabs>
        <w:spacing w:after="0" w:line="240" w:lineRule="auto"/>
        <w:ind w:left="-567" w:firstLine="709"/>
        <w:rPr>
          <w:sz w:val="26"/>
          <w:szCs w:val="26"/>
        </w:rPr>
      </w:pPr>
      <w:r w:rsidRPr="007F4435">
        <w:rPr>
          <w:sz w:val="26"/>
          <w:szCs w:val="26"/>
        </w:rPr>
        <w:t>Также в 2017 году Российским фондом технологического развития и Фондом развития промышленности Иркутской области был одобрен перспективный инвестиционный проект «Модернизация существующей линии завода по производству металлизованных окатышей» с предоставлением льготного займа. Проект направлен на усовершенствование технологии производства железа прямого восстановления на основе сырьевых ресурсов Иркутской области.</w:t>
      </w:r>
    </w:p>
    <w:p w:rsidR="00941D08" w:rsidRPr="007F4435" w:rsidRDefault="00941D08" w:rsidP="00941D08">
      <w:pPr>
        <w:pStyle w:val="aa"/>
        <w:tabs>
          <w:tab w:val="left" w:pos="708"/>
        </w:tabs>
        <w:ind w:left="-567" w:firstLine="709"/>
        <w:jc w:val="both"/>
        <w:rPr>
          <w:rFonts w:ascii="Times New Roman" w:hAnsi="Times New Roman"/>
          <w:b w:val="0"/>
          <w:sz w:val="26"/>
          <w:szCs w:val="26"/>
        </w:rPr>
      </w:pPr>
      <w:r w:rsidRPr="007F4435">
        <w:rPr>
          <w:rFonts w:ascii="Times New Roman" w:hAnsi="Times New Roman"/>
          <w:b w:val="0"/>
          <w:sz w:val="26"/>
          <w:szCs w:val="26"/>
        </w:rPr>
        <w:t>Инвестиционная активность является ключевым фактором экономического роста, а инвестиции выступают важнейшим ресурсом реализации целей и задач социально-экономического развития.</w:t>
      </w:r>
    </w:p>
    <w:p w:rsidR="00941D08" w:rsidRPr="007F4435" w:rsidRDefault="00941D08" w:rsidP="00941D08">
      <w:pPr>
        <w:pStyle w:val="aa"/>
        <w:tabs>
          <w:tab w:val="left" w:pos="708"/>
        </w:tabs>
        <w:ind w:left="-567" w:firstLine="709"/>
        <w:jc w:val="both"/>
        <w:rPr>
          <w:rFonts w:ascii="Times New Roman" w:hAnsi="Times New Roman"/>
          <w:b w:val="0"/>
          <w:sz w:val="26"/>
          <w:szCs w:val="26"/>
        </w:rPr>
      </w:pPr>
    </w:p>
    <w:p w:rsidR="00941D08" w:rsidRPr="007F4435" w:rsidRDefault="00941D08" w:rsidP="00941D08">
      <w:pPr>
        <w:pStyle w:val="bodytext1"/>
        <w:tabs>
          <w:tab w:val="left" w:pos="1276"/>
        </w:tabs>
        <w:spacing w:after="0" w:line="240" w:lineRule="auto"/>
        <w:ind w:left="-567" w:firstLine="709"/>
        <w:rPr>
          <w:sz w:val="26"/>
          <w:szCs w:val="26"/>
        </w:rPr>
      </w:pPr>
      <w:r w:rsidRPr="007F4435">
        <w:rPr>
          <w:b/>
          <w:sz w:val="26"/>
          <w:szCs w:val="26"/>
        </w:rPr>
        <w:t>Малый бизнес</w:t>
      </w:r>
    </w:p>
    <w:p w:rsidR="00941D08" w:rsidRPr="007F4435" w:rsidRDefault="00941D08" w:rsidP="00941D08">
      <w:pPr>
        <w:tabs>
          <w:tab w:val="left" w:pos="1134"/>
        </w:tabs>
        <w:ind w:left="-567" w:firstLine="709"/>
        <w:jc w:val="both"/>
        <w:rPr>
          <w:sz w:val="26"/>
          <w:szCs w:val="26"/>
        </w:rPr>
      </w:pPr>
      <w:r w:rsidRPr="007F4435">
        <w:rPr>
          <w:sz w:val="26"/>
          <w:szCs w:val="26"/>
        </w:rPr>
        <w:t>Малое и среднее предпринимательство вносит определенный вклад в развитие экономики района. Становление и развитие предпринимательства способствует увеличению занятости и сокращению безработицы, следовательно – эффективному использованию местных трудовых ресурсов, увеличению налоговых отчислений в бюджет, а также повышению качества и доступности товаров и услуг для жителей Черемховского района.</w:t>
      </w:r>
    </w:p>
    <w:p w:rsidR="00941D08" w:rsidRPr="007F4435" w:rsidRDefault="00941D08" w:rsidP="00941D08">
      <w:pPr>
        <w:ind w:left="-567" w:firstLine="709"/>
        <w:jc w:val="both"/>
        <w:rPr>
          <w:sz w:val="26"/>
          <w:szCs w:val="26"/>
        </w:rPr>
      </w:pPr>
      <w:r w:rsidRPr="007F4435">
        <w:rPr>
          <w:sz w:val="26"/>
          <w:szCs w:val="26"/>
        </w:rPr>
        <w:t>По данным ФНС России на 01.01.2018 на территории района зарегистрировано 406 предприятий малого бизнеса, в том числе 295 индивидуальных предпринимателей и 111 юридических лиц.</w:t>
      </w:r>
    </w:p>
    <w:p w:rsidR="00941D08" w:rsidRPr="007F4435" w:rsidRDefault="00941D08" w:rsidP="00941D08">
      <w:pPr>
        <w:ind w:left="-567" w:firstLine="709"/>
        <w:jc w:val="both"/>
        <w:rPr>
          <w:sz w:val="26"/>
          <w:szCs w:val="26"/>
        </w:rPr>
      </w:pPr>
      <w:r w:rsidRPr="007F4435">
        <w:rPr>
          <w:sz w:val="26"/>
          <w:szCs w:val="26"/>
        </w:rPr>
        <w:lastRenderedPageBreak/>
        <w:t>За отчетный период выручка от реализации продукции субъектов малого бизнеса составила 885 миллионов 409 рублей или 24,7% от выручки в целом по району.</w:t>
      </w:r>
    </w:p>
    <w:p w:rsidR="00941D08" w:rsidRPr="007F4435" w:rsidRDefault="00941D08" w:rsidP="00941D08">
      <w:pPr>
        <w:ind w:left="-567" w:firstLine="709"/>
        <w:jc w:val="both"/>
        <w:rPr>
          <w:b/>
          <w:sz w:val="26"/>
          <w:szCs w:val="26"/>
        </w:rPr>
      </w:pPr>
    </w:p>
    <w:p w:rsidR="00941D08" w:rsidRPr="007F4435" w:rsidRDefault="00941D08" w:rsidP="00941D08">
      <w:pPr>
        <w:ind w:left="-567" w:firstLine="709"/>
        <w:jc w:val="both"/>
        <w:rPr>
          <w:b/>
          <w:sz w:val="26"/>
          <w:szCs w:val="26"/>
        </w:rPr>
      </w:pPr>
      <w:r w:rsidRPr="007F4435">
        <w:rPr>
          <w:b/>
          <w:sz w:val="26"/>
          <w:szCs w:val="26"/>
        </w:rPr>
        <w:t>Потребительский рынок</w:t>
      </w:r>
    </w:p>
    <w:p w:rsidR="00941D08" w:rsidRPr="007F4435" w:rsidRDefault="00941D08" w:rsidP="00941D08">
      <w:pPr>
        <w:ind w:left="-567" w:firstLine="709"/>
        <w:jc w:val="both"/>
        <w:rPr>
          <w:sz w:val="26"/>
          <w:szCs w:val="26"/>
        </w:rPr>
      </w:pPr>
      <w:r w:rsidRPr="007F4435">
        <w:rPr>
          <w:sz w:val="26"/>
          <w:szCs w:val="26"/>
        </w:rPr>
        <w:t>Важную роль в экономике играет потребительский рынок. На сегодняшний день в районе сложилась развитая сеть торговых предприятий, организаций общественного питания и бытового обслуживания населения, охватывающая даже самые отдаленные населенные пункты.</w:t>
      </w:r>
    </w:p>
    <w:p w:rsidR="00941D08" w:rsidRPr="007F4435" w:rsidRDefault="00941D08" w:rsidP="00941D08">
      <w:pPr>
        <w:ind w:left="-567" w:firstLine="709"/>
        <w:jc w:val="both"/>
        <w:rPr>
          <w:sz w:val="26"/>
          <w:szCs w:val="26"/>
        </w:rPr>
      </w:pPr>
      <w:r w:rsidRPr="007F4435">
        <w:rPr>
          <w:sz w:val="26"/>
          <w:szCs w:val="26"/>
        </w:rPr>
        <w:t>Розничный товарооборот по-прежнему остается достаточно высоким, в 2017 году он составил более 1 миллиарда 500 миллионов рублей, что на 5,7% превосходит аналогичный показатель 2016 года. Тенденции роста объемов товарооборота свидетельствует о наличии потребительского спроса.</w:t>
      </w:r>
    </w:p>
    <w:p w:rsidR="00941D08" w:rsidRPr="007F4435" w:rsidRDefault="00941D08" w:rsidP="00941D08">
      <w:pPr>
        <w:ind w:left="-567" w:firstLine="709"/>
        <w:jc w:val="both"/>
        <w:rPr>
          <w:sz w:val="26"/>
          <w:szCs w:val="26"/>
        </w:rPr>
      </w:pPr>
      <w:r w:rsidRPr="007F4435">
        <w:rPr>
          <w:sz w:val="26"/>
          <w:szCs w:val="26"/>
        </w:rPr>
        <w:t>Товаропроводящая сеть включает 239 предприятий розничной торговли, в том числе:</w:t>
      </w:r>
    </w:p>
    <w:p w:rsidR="00941D08" w:rsidRPr="007F4435" w:rsidRDefault="00941D08" w:rsidP="00E117C6">
      <w:pPr>
        <w:pStyle w:val="a5"/>
        <w:numPr>
          <w:ilvl w:val="0"/>
          <w:numId w:val="10"/>
        </w:numPr>
        <w:tabs>
          <w:tab w:val="left" w:pos="993"/>
        </w:tabs>
        <w:spacing w:line="240" w:lineRule="auto"/>
        <w:ind w:left="-567" w:firstLine="709"/>
        <w:jc w:val="both"/>
        <w:rPr>
          <w:sz w:val="26"/>
          <w:szCs w:val="26"/>
        </w:rPr>
      </w:pPr>
      <w:r w:rsidRPr="007F4435">
        <w:rPr>
          <w:sz w:val="26"/>
          <w:szCs w:val="26"/>
        </w:rPr>
        <w:t>11 торговых центров;</w:t>
      </w:r>
    </w:p>
    <w:p w:rsidR="00941D08" w:rsidRPr="007F4435" w:rsidRDefault="00941D08" w:rsidP="00E117C6">
      <w:pPr>
        <w:pStyle w:val="a5"/>
        <w:numPr>
          <w:ilvl w:val="0"/>
          <w:numId w:val="10"/>
        </w:numPr>
        <w:tabs>
          <w:tab w:val="left" w:pos="993"/>
        </w:tabs>
        <w:spacing w:line="240" w:lineRule="auto"/>
        <w:ind w:left="-567" w:firstLine="709"/>
        <w:jc w:val="both"/>
        <w:rPr>
          <w:sz w:val="26"/>
          <w:szCs w:val="26"/>
        </w:rPr>
      </w:pPr>
      <w:r w:rsidRPr="007F4435">
        <w:rPr>
          <w:sz w:val="26"/>
          <w:szCs w:val="26"/>
        </w:rPr>
        <w:t>36 промтоварных магазинов;</w:t>
      </w:r>
    </w:p>
    <w:p w:rsidR="00941D08" w:rsidRPr="007F4435" w:rsidRDefault="00941D08" w:rsidP="00E117C6">
      <w:pPr>
        <w:pStyle w:val="a5"/>
        <w:numPr>
          <w:ilvl w:val="0"/>
          <w:numId w:val="10"/>
        </w:numPr>
        <w:tabs>
          <w:tab w:val="left" w:pos="993"/>
        </w:tabs>
        <w:spacing w:line="240" w:lineRule="auto"/>
        <w:ind w:left="-567" w:firstLine="709"/>
        <w:jc w:val="both"/>
        <w:rPr>
          <w:sz w:val="26"/>
          <w:szCs w:val="26"/>
        </w:rPr>
      </w:pPr>
      <w:r w:rsidRPr="007F4435">
        <w:rPr>
          <w:sz w:val="26"/>
          <w:szCs w:val="26"/>
        </w:rPr>
        <w:t>49 продовольственных магазинов;</w:t>
      </w:r>
    </w:p>
    <w:p w:rsidR="00941D08" w:rsidRPr="007F4435" w:rsidRDefault="00941D08" w:rsidP="00E117C6">
      <w:pPr>
        <w:pStyle w:val="a5"/>
        <w:numPr>
          <w:ilvl w:val="0"/>
          <w:numId w:val="10"/>
        </w:numPr>
        <w:tabs>
          <w:tab w:val="left" w:pos="993"/>
        </w:tabs>
        <w:spacing w:line="240" w:lineRule="auto"/>
        <w:ind w:left="-567" w:firstLine="709"/>
        <w:jc w:val="both"/>
        <w:rPr>
          <w:sz w:val="26"/>
          <w:szCs w:val="26"/>
        </w:rPr>
      </w:pPr>
      <w:r w:rsidRPr="007F4435">
        <w:rPr>
          <w:sz w:val="26"/>
          <w:szCs w:val="26"/>
        </w:rPr>
        <w:t>132 универсальных магазина;</w:t>
      </w:r>
    </w:p>
    <w:p w:rsidR="00941D08" w:rsidRPr="007F4435" w:rsidRDefault="00941D08" w:rsidP="00E117C6">
      <w:pPr>
        <w:pStyle w:val="a5"/>
        <w:numPr>
          <w:ilvl w:val="0"/>
          <w:numId w:val="10"/>
        </w:numPr>
        <w:tabs>
          <w:tab w:val="left" w:pos="993"/>
        </w:tabs>
        <w:spacing w:after="0" w:line="240" w:lineRule="auto"/>
        <w:ind w:left="-567" w:firstLine="709"/>
        <w:jc w:val="both"/>
        <w:rPr>
          <w:sz w:val="26"/>
          <w:szCs w:val="26"/>
        </w:rPr>
      </w:pPr>
      <w:r w:rsidRPr="007F4435">
        <w:rPr>
          <w:sz w:val="26"/>
          <w:szCs w:val="26"/>
        </w:rPr>
        <w:t>11 павильонов.</w:t>
      </w:r>
    </w:p>
    <w:p w:rsidR="00941D08" w:rsidRPr="007F4435" w:rsidRDefault="00941D08" w:rsidP="00941D08">
      <w:pPr>
        <w:ind w:left="-567" w:firstLine="709"/>
        <w:jc w:val="both"/>
        <w:rPr>
          <w:sz w:val="26"/>
          <w:szCs w:val="26"/>
        </w:rPr>
      </w:pPr>
      <w:r w:rsidRPr="007F4435">
        <w:rPr>
          <w:sz w:val="26"/>
          <w:szCs w:val="26"/>
        </w:rPr>
        <w:t>На территории района 16 объектов общественного питания, 13 пекарен и 12 предпринимателей, оказывающих платные услуги населению.</w:t>
      </w:r>
    </w:p>
    <w:p w:rsidR="00941D08" w:rsidRPr="007F4435" w:rsidRDefault="00941D08" w:rsidP="00941D08">
      <w:pPr>
        <w:ind w:left="-567" w:firstLine="709"/>
        <w:jc w:val="both"/>
        <w:rPr>
          <w:sz w:val="26"/>
          <w:szCs w:val="26"/>
        </w:rPr>
      </w:pPr>
      <w:r w:rsidRPr="007F4435">
        <w:rPr>
          <w:sz w:val="26"/>
          <w:szCs w:val="26"/>
        </w:rPr>
        <w:t>Ассортимент СХ ПАО «Белореченское» представлен в 12 магазинах, продукция группы предприятий «Янта» – в 5 отделах.</w:t>
      </w:r>
    </w:p>
    <w:p w:rsidR="00941D08" w:rsidRPr="007F4435" w:rsidRDefault="00941D08" w:rsidP="00941D08">
      <w:pPr>
        <w:pStyle w:val="a5"/>
        <w:tabs>
          <w:tab w:val="left" w:pos="993"/>
        </w:tabs>
        <w:spacing w:line="240" w:lineRule="auto"/>
        <w:ind w:left="-567" w:firstLine="709"/>
        <w:jc w:val="both"/>
        <w:rPr>
          <w:sz w:val="26"/>
          <w:szCs w:val="26"/>
        </w:rPr>
      </w:pPr>
      <w:r w:rsidRPr="007F4435">
        <w:rPr>
          <w:sz w:val="26"/>
          <w:szCs w:val="26"/>
        </w:rPr>
        <w:t>Стабильное 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rsidR="00941D08" w:rsidRPr="007F4435" w:rsidRDefault="00941D08" w:rsidP="00941D08">
      <w:pPr>
        <w:pStyle w:val="a5"/>
        <w:tabs>
          <w:tab w:val="left" w:pos="993"/>
        </w:tabs>
        <w:spacing w:line="240" w:lineRule="auto"/>
        <w:ind w:left="-567" w:firstLine="709"/>
        <w:jc w:val="both"/>
        <w:rPr>
          <w:sz w:val="26"/>
          <w:szCs w:val="26"/>
        </w:rPr>
      </w:pPr>
      <w:r w:rsidRPr="007F4435">
        <w:rPr>
          <w:sz w:val="26"/>
          <w:szCs w:val="26"/>
        </w:rPr>
        <w:t>С целью реализации продукции и обеспечения жителей района продуктами питания местного производства в 2017 году на территории района были проведены 56 ярмарок, в том числе:</w:t>
      </w:r>
    </w:p>
    <w:p w:rsidR="00941D08" w:rsidRPr="007F4435" w:rsidRDefault="00941D08" w:rsidP="00941D08">
      <w:pPr>
        <w:pStyle w:val="a5"/>
        <w:tabs>
          <w:tab w:val="left" w:pos="993"/>
        </w:tabs>
        <w:spacing w:after="0" w:line="240" w:lineRule="auto"/>
        <w:ind w:left="-567" w:firstLine="709"/>
        <w:jc w:val="both"/>
        <w:rPr>
          <w:sz w:val="26"/>
          <w:szCs w:val="26"/>
        </w:rPr>
      </w:pPr>
      <w:r w:rsidRPr="007F4435">
        <w:rPr>
          <w:sz w:val="26"/>
          <w:szCs w:val="26"/>
        </w:rPr>
        <w:t>– 5 сезонных;</w:t>
      </w:r>
    </w:p>
    <w:p w:rsidR="00941D08" w:rsidRPr="007F4435" w:rsidRDefault="00941D08" w:rsidP="00941D08">
      <w:pPr>
        <w:pStyle w:val="a5"/>
        <w:tabs>
          <w:tab w:val="left" w:pos="993"/>
        </w:tabs>
        <w:spacing w:after="0" w:line="240" w:lineRule="auto"/>
        <w:ind w:left="-567" w:firstLine="709"/>
        <w:jc w:val="both"/>
        <w:rPr>
          <w:sz w:val="26"/>
          <w:szCs w:val="26"/>
        </w:rPr>
      </w:pPr>
      <w:r w:rsidRPr="007F4435">
        <w:rPr>
          <w:sz w:val="26"/>
          <w:szCs w:val="26"/>
        </w:rPr>
        <w:t>– 39 ярмарок выходного дня;</w:t>
      </w:r>
    </w:p>
    <w:p w:rsidR="00941D08" w:rsidRPr="007F4435" w:rsidRDefault="00941D08" w:rsidP="00941D08">
      <w:pPr>
        <w:pStyle w:val="a5"/>
        <w:tabs>
          <w:tab w:val="left" w:pos="993"/>
        </w:tabs>
        <w:spacing w:after="0" w:line="240" w:lineRule="auto"/>
        <w:ind w:left="-567" w:firstLine="709"/>
        <w:jc w:val="both"/>
        <w:rPr>
          <w:sz w:val="26"/>
          <w:szCs w:val="26"/>
        </w:rPr>
      </w:pPr>
      <w:r w:rsidRPr="007F4435">
        <w:rPr>
          <w:sz w:val="26"/>
          <w:szCs w:val="26"/>
        </w:rPr>
        <w:t>– 12 праздничных.</w:t>
      </w:r>
    </w:p>
    <w:p w:rsidR="00941D08" w:rsidRPr="007F4435" w:rsidRDefault="00941D08" w:rsidP="00941D08">
      <w:pPr>
        <w:pStyle w:val="a5"/>
        <w:tabs>
          <w:tab w:val="left" w:pos="993"/>
        </w:tabs>
        <w:spacing w:after="0" w:line="240" w:lineRule="auto"/>
        <w:ind w:left="-567" w:firstLine="709"/>
        <w:jc w:val="both"/>
        <w:rPr>
          <w:sz w:val="26"/>
          <w:szCs w:val="26"/>
        </w:rPr>
      </w:pPr>
      <w:r w:rsidRPr="007F4435">
        <w:rPr>
          <w:sz w:val="26"/>
          <w:szCs w:val="26"/>
        </w:rPr>
        <w:t>За истекший период лицензирующим органом выдано 3 лицензии, переоформлено 12, продлено 3 на розничную продажу алкогольной продукции. Лицензионные сборы в местный бюджет составили 500 тысяч рублей.</w:t>
      </w:r>
    </w:p>
    <w:p w:rsidR="00941D08" w:rsidRPr="007F4435" w:rsidRDefault="00941D08" w:rsidP="00941D08">
      <w:pPr>
        <w:ind w:left="-567" w:firstLine="709"/>
        <w:jc w:val="both"/>
        <w:rPr>
          <w:sz w:val="26"/>
          <w:szCs w:val="26"/>
        </w:rPr>
      </w:pPr>
      <w:r w:rsidRPr="007F4435">
        <w:rPr>
          <w:sz w:val="26"/>
          <w:szCs w:val="26"/>
        </w:rPr>
        <w:t>В рамках осуществления контроля за соблюдением лицензионных требований лицензирующим органом проведено 32 проверки организаций, осуществляющих розничную продажу алкогольной продукции, на предмет соответствия установленным лицензионным требованиям.</w:t>
      </w:r>
    </w:p>
    <w:p w:rsidR="00941D08" w:rsidRPr="007F4435" w:rsidRDefault="00941D08" w:rsidP="00941D08">
      <w:pPr>
        <w:ind w:left="-567" w:firstLine="709"/>
        <w:jc w:val="both"/>
        <w:rPr>
          <w:sz w:val="26"/>
          <w:szCs w:val="26"/>
        </w:rPr>
      </w:pPr>
    </w:p>
    <w:p w:rsidR="00941D08" w:rsidRPr="007F4435" w:rsidRDefault="00941D08" w:rsidP="00941D08">
      <w:pPr>
        <w:pStyle w:val="aa"/>
        <w:tabs>
          <w:tab w:val="left" w:pos="708"/>
        </w:tabs>
        <w:ind w:left="-567" w:firstLine="709"/>
        <w:jc w:val="both"/>
        <w:rPr>
          <w:rFonts w:ascii="Times New Roman" w:hAnsi="Times New Roman"/>
          <w:sz w:val="26"/>
          <w:szCs w:val="26"/>
        </w:rPr>
      </w:pPr>
      <w:r w:rsidRPr="007F4435">
        <w:rPr>
          <w:rFonts w:ascii="Times New Roman" w:hAnsi="Times New Roman"/>
          <w:sz w:val="26"/>
          <w:szCs w:val="26"/>
        </w:rPr>
        <w:t>Социально-экономическое сотрудничество</w:t>
      </w:r>
    </w:p>
    <w:p w:rsidR="00941D08" w:rsidRPr="007F4435" w:rsidRDefault="00941D08" w:rsidP="00941D08">
      <w:pPr>
        <w:suppressAutoHyphens/>
        <w:autoSpaceDE w:val="0"/>
        <w:autoSpaceDN w:val="0"/>
        <w:adjustRightInd w:val="0"/>
        <w:ind w:left="-567" w:firstLine="709"/>
        <w:jc w:val="both"/>
        <w:rPr>
          <w:sz w:val="26"/>
          <w:szCs w:val="26"/>
          <w:shd w:val="clear" w:color="auto" w:fill="FFFFFF"/>
        </w:rPr>
      </w:pPr>
      <w:r w:rsidRPr="007F4435">
        <w:rPr>
          <w:sz w:val="26"/>
          <w:szCs w:val="26"/>
          <w:shd w:val="clear" w:color="auto" w:fill="FFFFFF"/>
        </w:rPr>
        <w:t>В 2017 году велась целенаправленная работа по привлечению представителей бизнеса к участию в решении общественных проблем и проявлению социальной ответственности.</w:t>
      </w:r>
    </w:p>
    <w:p w:rsidR="00941D08" w:rsidRPr="007F4435" w:rsidRDefault="00941D08" w:rsidP="00941D08">
      <w:pPr>
        <w:suppressAutoHyphens/>
        <w:autoSpaceDE w:val="0"/>
        <w:autoSpaceDN w:val="0"/>
        <w:adjustRightInd w:val="0"/>
        <w:ind w:left="-567" w:firstLine="709"/>
        <w:jc w:val="both"/>
        <w:rPr>
          <w:sz w:val="26"/>
          <w:szCs w:val="26"/>
          <w:shd w:val="clear" w:color="auto" w:fill="FFFFFF"/>
        </w:rPr>
      </w:pPr>
      <w:r w:rsidRPr="007F4435">
        <w:rPr>
          <w:sz w:val="26"/>
          <w:szCs w:val="26"/>
        </w:rPr>
        <w:t>По итогам года в Черемховском районном муниципальном образовании заключено 225 соглашений о социально-экономическом сотрудничестве на сумму 9 миллионов 787 тысяч рублей. Объем финансирования социально-значимых мероприятий в расчете на одного жителя составил 340,8 руб./чел.</w:t>
      </w:r>
    </w:p>
    <w:p w:rsidR="00941D08" w:rsidRPr="007F4435" w:rsidRDefault="00941D08" w:rsidP="00941D08">
      <w:pPr>
        <w:ind w:left="-567" w:firstLine="709"/>
        <w:jc w:val="both"/>
        <w:rPr>
          <w:sz w:val="26"/>
          <w:szCs w:val="26"/>
        </w:rPr>
      </w:pPr>
      <w:r w:rsidRPr="007F4435">
        <w:rPr>
          <w:sz w:val="26"/>
          <w:szCs w:val="26"/>
        </w:rPr>
        <w:t>Традиционно приоритетными направлениями социально-экономического сотрудничества являются сфера образования, культуры, спорта, молодежной политики, социальная поддержка граждан, благоустройство территорий.</w:t>
      </w:r>
    </w:p>
    <w:p w:rsidR="00941D08" w:rsidRPr="007F4435" w:rsidRDefault="00941D08" w:rsidP="00941D08">
      <w:pPr>
        <w:ind w:left="-567" w:firstLine="709"/>
        <w:jc w:val="both"/>
        <w:rPr>
          <w:sz w:val="26"/>
          <w:szCs w:val="26"/>
        </w:rPr>
      </w:pPr>
      <w:r w:rsidRPr="007F4435">
        <w:rPr>
          <w:sz w:val="26"/>
          <w:szCs w:val="26"/>
        </w:rPr>
        <w:lastRenderedPageBreak/>
        <w:t>К мероприятиям, реализованным в рамках соглашений, относятся:</w:t>
      </w:r>
    </w:p>
    <w:p w:rsidR="00941D08" w:rsidRPr="007F4435" w:rsidRDefault="00941D08" w:rsidP="00E117C6">
      <w:pPr>
        <w:pStyle w:val="a5"/>
        <w:numPr>
          <w:ilvl w:val="0"/>
          <w:numId w:val="8"/>
        </w:numPr>
        <w:tabs>
          <w:tab w:val="left" w:pos="993"/>
        </w:tabs>
        <w:spacing w:after="0" w:line="240" w:lineRule="auto"/>
        <w:ind w:left="-567" w:firstLine="709"/>
        <w:jc w:val="both"/>
        <w:rPr>
          <w:sz w:val="26"/>
          <w:szCs w:val="26"/>
        </w:rPr>
      </w:pPr>
      <w:r w:rsidRPr="007F4435">
        <w:rPr>
          <w:sz w:val="26"/>
          <w:szCs w:val="26"/>
        </w:rPr>
        <w:t>проведение культурно-массовых и спортивных мероприятий (День победы, масленица, день пожилого человека, день защиты детей, туристический слет);</w:t>
      </w:r>
    </w:p>
    <w:p w:rsidR="00941D08" w:rsidRPr="007F4435" w:rsidRDefault="00941D08" w:rsidP="00E117C6">
      <w:pPr>
        <w:pStyle w:val="a5"/>
        <w:numPr>
          <w:ilvl w:val="0"/>
          <w:numId w:val="8"/>
        </w:numPr>
        <w:tabs>
          <w:tab w:val="left" w:pos="993"/>
        </w:tabs>
        <w:spacing w:after="0" w:line="240" w:lineRule="auto"/>
        <w:ind w:left="-567" w:firstLine="709"/>
        <w:jc w:val="both"/>
        <w:rPr>
          <w:sz w:val="26"/>
          <w:szCs w:val="26"/>
        </w:rPr>
      </w:pPr>
      <w:r w:rsidRPr="007F4435">
        <w:rPr>
          <w:sz w:val="26"/>
          <w:szCs w:val="26"/>
        </w:rPr>
        <w:t>работы по благоустройству населенных пунктов (выделение пиломатериала, специализированной техники для проведения уборки территории, ремонт мемориала);</w:t>
      </w:r>
    </w:p>
    <w:p w:rsidR="00941D08" w:rsidRPr="007F4435" w:rsidRDefault="00941D08" w:rsidP="00E117C6">
      <w:pPr>
        <w:pStyle w:val="a5"/>
        <w:numPr>
          <w:ilvl w:val="0"/>
          <w:numId w:val="8"/>
        </w:numPr>
        <w:tabs>
          <w:tab w:val="left" w:pos="993"/>
        </w:tabs>
        <w:spacing w:after="0" w:line="240" w:lineRule="auto"/>
        <w:ind w:left="-567" w:firstLine="709"/>
        <w:jc w:val="both"/>
        <w:rPr>
          <w:sz w:val="26"/>
          <w:szCs w:val="26"/>
        </w:rPr>
      </w:pPr>
      <w:r w:rsidRPr="007F4435">
        <w:rPr>
          <w:sz w:val="26"/>
          <w:szCs w:val="26"/>
        </w:rPr>
        <w:t>ремонт и оснащение объектов ЖКХ (</w:t>
      </w:r>
      <w:r w:rsidRPr="007F4435">
        <w:rPr>
          <w:bCs/>
          <w:color w:val="000000"/>
          <w:sz w:val="26"/>
          <w:szCs w:val="26"/>
        </w:rPr>
        <w:t>приобретение насосов на водозаборные сооружения, ремонтные работы водопроводов и водонапорных башен);</w:t>
      </w:r>
    </w:p>
    <w:p w:rsidR="00941D08" w:rsidRPr="007F4435" w:rsidRDefault="00941D08" w:rsidP="00E117C6">
      <w:pPr>
        <w:pStyle w:val="a5"/>
        <w:numPr>
          <w:ilvl w:val="0"/>
          <w:numId w:val="8"/>
        </w:numPr>
        <w:tabs>
          <w:tab w:val="left" w:pos="993"/>
        </w:tabs>
        <w:spacing w:after="0" w:line="240" w:lineRule="auto"/>
        <w:ind w:left="-567" w:firstLine="709"/>
        <w:jc w:val="both"/>
        <w:rPr>
          <w:sz w:val="26"/>
          <w:szCs w:val="26"/>
        </w:rPr>
      </w:pPr>
      <w:r w:rsidRPr="007F4435">
        <w:rPr>
          <w:sz w:val="26"/>
          <w:szCs w:val="26"/>
        </w:rPr>
        <w:t>проведение ремонтных работ в школах, детских садах и учреждениях культуры;</w:t>
      </w:r>
    </w:p>
    <w:p w:rsidR="00941D08" w:rsidRPr="007F4435" w:rsidRDefault="00941D08" w:rsidP="00E117C6">
      <w:pPr>
        <w:pStyle w:val="a5"/>
        <w:numPr>
          <w:ilvl w:val="0"/>
          <w:numId w:val="8"/>
        </w:numPr>
        <w:tabs>
          <w:tab w:val="left" w:pos="993"/>
        </w:tabs>
        <w:spacing w:after="0" w:line="240" w:lineRule="auto"/>
        <w:ind w:left="-567" w:firstLine="709"/>
        <w:jc w:val="both"/>
        <w:rPr>
          <w:sz w:val="26"/>
          <w:szCs w:val="26"/>
        </w:rPr>
      </w:pPr>
      <w:r w:rsidRPr="007F4435">
        <w:rPr>
          <w:sz w:val="26"/>
          <w:szCs w:val="26"/>
        </w:rPr>
        <w:t>иные мероприятий социальной направленности.</w:t>
      </w:r>
    </w:p>
    <w:p w:rsidR="00941D08" w:rsidRPr="007F4435" w:rsidRDefault="00941D08" w:rsidP="00941D08">
      <w:pPr>
        <w:ind w:left="-567" w:firstLine="709"/>
        <w:jc w:val="both"/>
        <w:rPr>
          <w:sz w:val="26"/>
          <w:szCs w:val="26"/>
        </w:rPr>
      </w:pPr>
      <w:r w:rsidRPr="007F4435">
        <w:rPr>
          <w:sz w:val="26"/>
          <w:szCs w:val="26"/>
        </w:rPr>
        <w:t>Неизменно актуальной задачей остается мотивация хозяйствующих субъектов к включению в решение социально значимых проблем и активизация работы по заключению новых соглашений о социально-экономическом сотрудничестве.</w:t>
      </w:r>
    </w:p>
    <w:p w:rsidR="00941D08" w:rsidRPr="007F4435" w:rsidRDefault="00941D08" w:rsidP="00941D08">
      <w:pPr>
        <w:ind w:left="-567" w:firstLine="709"/>
        <w:jc w:val="both"/>
        <w:rPr>
          <w:sz w:val="26"/>
          <w:szCs w:val="26"/>
        </w:rPr>
      </w:pPr>
    </w:p>
    <w:p w:rsidR="00941D08" w:rsidRPr="007F4435" w:rsidRDefault="00941D08" w:rsidP="00941D08">
      <w:pPr>
        <w:ind w:left="-567" w:firstLine="709"/>
        <w:jc w:val="both"/>
        <w:rPr>
          <w:b/>
          <w:sz w:val="26"/>
          <w:szCs w:val="26"/>
        </w:rPr>
      </w:pPr>
      <w:r w:rsidRPr="007F4435">
        <w:rPr>
          <w:b/>
          <w:sz w:val="26"/>
          <w:szCs w:val="26"/>
        </w:rPr>
        <w:t>Муниципальные услуги</w:t>
      </w:r>
    </w:p>
    <w:p w:rsidR="00941D08" w:rsidRPr="007F4435" w:rsidRDefault="00941D08" w:rsidP="00941D08">
      <w:pPr>
        <w:ind w:left="-567" w:firstLine="709"/>
        <w:jc w:val="both"/>
        <w:rPr>
          <w:sz w:val="26"/>
          <w:szCs w:val="26"/>
        </w:rPr>
      </w:pPr>
      <w:r w:rsidRPr="007F4435">
        <w:rPr>
          <w:sz w:val="26"/>
          <w:szCs w:val="26"/>
        </w:rPr>
        <w:t>Реестр муниципальных услуг, предоставляемых жителям района, включает 33 муниципальные услуги. В 2017 году структурными подразделениями администрации было оказано 2 715 услуг. Наиболее востребованными являются услуги в сфере земельных отношений (49,6% или 1 376 услуг).</w:t>
      </w:r>
    </w:p>
    <w:p w:rsidR="00941D08" w:rsidRPr="007F4435" w:rsidRDefault="00941D08" w:rsidP="00941D08">
      <w:pPr>
        <w:ind w:left="-567" w:firstLine="709"/>
        <w:jc w:val="both"/>
        <w:rPr>
          <w:sz w:val="26"/>
          <w:szCs w:val="26"/>
        </w:rPr>
      </w:pPr>
      <w:r w:rsidRPr="007F4435">
        <w:rPr>
          <w:sz w:val="26"/>
          <w:szCs w:val="26"/>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w:t>
      </w:r>
    </w:p>
    <w:p w:rsidR="00941D08" w:rsidRPr="007F4435" w:rsidRDefault="00941D08" w:rsidP="00941D08">
      <w:pPr>
        <w:ind w:left="-567" w:firstLine="709"/>
        <w:jc w:val="both"/>
        <w:rPr>
          <w:sz w:val="26"/>
          <w:szCs w:val="26"/>
        </w:rPr>
      </w:pPr>
      <w:r w:rsidRPr="007F4435">
        <w:rPr>
          <w:color w:val="000000"/>
          <w:sz w:val="26"/>
          <w:szCs w:val="26"/>
        </w:rPr>
        <w:t xml:space="preserve">Несмотря на обширную территориальную разрозненность, большинство жителей района имеют доступ к получению государственных и муниципальных услуг по принципу «одного окна». </w:t>
      </w:r>
      <w:r w:rsidRPr="007F4435">
        <w:rPr>
          <w:sz w:val="26"/>
          <w:szCs w:val="26"/>
        </w:rPr>
        <w:t>Офисы МФЦ в режиме территориальных обособленных структурных подразделений функционируют в 9 муниципальных образованиях Черемховского района. Таким образом, доступ к получению государственных услуг по принципу «одного окна» имеют 72,7% населения Черемховского района. Количество оказываемых государственных услуг – 150.</w:t>
      </w:r>
    </w:p>
    <w:p w:rsidR="00941D08" w:rsidRPr="007F4435" w:rsidRDefault="00941D08" w:rsidP="00941D08">
      <w:pPr>
        <w:ind w:left="-567" w:firstLine="709"/>
        <w:jc w:val="both"/>
        <w:rPr>
          <w:sz w:val="26"/>
          <w:szCs w:val="26"/>
        </w:rPr>
      </w:pPr>
      <w:r w:rsidRPr="007F4435">
        <w:rPr>
          <w:sz w:val="26"/>
          <w:szCs w:val="26"/>
        </w:rPr>
        <w:t>С целью обеспечения предоставления услуг, оказываемых структурными подразделениями администрации Черемховского района, по принципу «одного окна» на базе МФЦ, было заключено соглашение между МФЦ и администрацией. В рамках соглашения для предоставления в МФЦ переданы 1 государственная и 16 муниципальных услуг.</w:t>
      </w:r>
    </w:p>
    <w:p w:rsidR="00941D08" w:rsidRPr="007F4435" w:rsidRDefault="00941D08" w:rsidP="00941D08">
      <w:pPr>
        <w:ind w:left="-567" w:firstLine="709"/>
        <w:jc w:val="both"/>
        <w:rPr>
          <w:sz w:val="26"/>
          <w:szCs w:val="26"/>
        </w:rPr>
      </w:pPr>
    </w:p>
    <w:p w:rsidR="00941D08" w:rsidRPr="007F4435" w:rsidRDefault="00941D08" w:rsidP="00941D08">
      <w:pPr>
        <w:ind w:left="-567" w:firstLine="709"/>
        <w:jc w:val="both"/>
        <w:rPr>
          <w:b/>
          <w:sz w:val="26"/>
          <w:szCs w:val="26"/>
        </w:rPr>
      </w:pPr>
      <w:r w:rsidRPr="007F4435">
        <w:rPr>
          <w:b/>
          <w:sz w:val="26"/>
          <w:szCs w:val="26"/>
        </w:rPr>
        <w:t>Охрана труда и развитие социального партнерства</w:t>
      </w:r>
    </w:p>
    <w:p w:rsidR="00941D08" w:rsidRPr="007F4435" w:rsidRDefault="00941D08" w:rsidP="00941D08">
      <w:pPr>
        <w:pStyle w:val="ac"/>
        <w:spacing w:before="0" w:beforeAutospacing="0" w:after="0" w:afterAutospacing="0"/>
        <w:ind w:left="-567" w:firstLine="709"/>
        <w:jc w:val="both"/>
        <w:rPr>
          <w:i/>
          <w:sz w:val="26"/>
          <w:szCs w:val="26"/>
        </w:rPr>
      </w:pPr>
      <w:r w:rsidRPr="007F4435">
        <w:rPr>
          <w:sz w:val="26"/>
          <w:szCs w:val="26"/>
        </w:rPr>
        <w:t>Работа по совершенствованию системы управления охраной труда, в первую очередь, направлена на мотивацию работодателей к созданию на территории района благоприятных и безопасных условий труда.</w:t>
      </w:r>
    </w:p>
    <w:p w:rsidR="00941D08" w:rsidRPr="007F4435" w:rsidRDefault="00941D08" w:rsidP="00941D08">
      <w:pPr>
        <w:pStyle w:val="ac"/>
        <w:spacing w:before="0" w:beforeAutospacing="0" w:after="0" w:afterAutospacing="0"/>
        <w:ind w:left="-567" w:firstLine="709"/>
        <w:jc w:val="both"/>
        <w:rPr>
          <w:color w:val="000000"/>
          <w:sz w:val="26"/>
          <w:szCs w:val="26"/>
        </w:rPr>
      </w:pPr>
      <w:r w:rsidRPr="007F4435">
        <w:rPr>
          <w:color w:val="000000"/>
          <w:sz w:val="26"/>
          <w:szCs w:val="26"/>
        </w:rPr>
        <w:t xml:space="preserve">На территории района успешно реализуются </w:t>
      </w:r>
      <w:r w:rsidRPr="007F4435">
        <w:rPr>
          <w:sz w:val="26"/>
          <w:szCs w:val="26"/>
        </w:rPr>
        <w:t xml:space="preserve">территориальное трехстороннее соглашение по регулированию социально-трудовых отношений между координационным советом организаций профсоюзов района, советом Объединения работодателей Черемховского районного муниципального образования и администрацией района, </w:t>
      </w:r>
      <w:r w:rsidRPr="007F4435">
        <w:rPr>
          <w:color w:val="000000"/>
          <w:sz w:val="26"/>
          <w:szCs w:val="26"/>
        </w:rPr>
        <w:t>и отраслевое соглашение между администрацией, отделом образования и районным комитетом Профсоюза работников народного образования и науки РФ.</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В 2017 году в рамках муниципальной программы «Улучшение условий и охраны труда в Черемховском районном муниципальном образовании на 2017-2019 годы» были организованы и проведены конкурсные мероприятия:</w:t>
      </w:r>
    </w:p>
    <w:p w:rsidR="00941D08" w:rsidRPr="007F4435" w:rsidRDefault="00941D08" w:rsidP="00E117C6">
      <w:pPr>
        <w:pStyle w:val="ac"/>
        <w:numPr>
          <w:ilvl w:val="0"/>
          <w:numId w:val="16"/>
        </w:numPr>
        <w:tabs>
          <w:tab w:val="left" w:pos="993"/>
        </w:tabs>
        <w:spacing w:before="0" w:beforeAutospacing="0" w:after="0" w:afterAutospacing="0"/>
        <w:ind w:left="-567" w:firstLine="709"/>
        <w:jc w:val="both"/>
        <w:rPr>
          <w:sz w:val="26"/>
          <w:szCs w:val="26"/>
        </w:rPr>
      </w:pPr>
      <w:r w:rsidRPr="007F4435">
        <w:rPr>
          <w:sz w:val="26"/>
          <w:szCs w:val="26"/>
        </w:rPr>
        <w:t>«На лучшую организацию работ по охране труда в Черемховском районном муниципальном образовании по итогам 2016 года»;</w:t>
      </w:r>
    </w:p>
    <w:p w:rsidR="00941D08" w:rsidRPr="007F4435" w:rsidRDefault="00941D08" w:rsidP="00E117C6">
      <w:pPr>
        <w:pStyle w:val="ac"/>
        <w:numPr>
          <w:ilvl w:val="0"/>
          <w:numId w:val="16"/>
        </w:numPr>
        <w:tabs>
          <w:tab w:val="left" w:pos="993"/>
        </w:tabs>
        <w:spacing w:before="0" w:beforeAutospacing="0" w:after="0" w:afterAutospacing="0"/>
        <w:ind w:left="-567" w:firstLine="709"/>
        <w:jc w:val="both"/>
        <w:rPr>
          <w:sz w:val="26"/>
          <w:szCs w:val="26"/>
        </w:rPr>
      </w:pPr>
      <w:r w:rsidRPr="007F4435">
        <w:rPr>
          <w:sz w:val="26"/>
          <w:szCs w:val="26"/>
        </w:rPr>
        <w:lastRenderedPageBreak/>
        <w:t>«За высокую социальную эффективность и развитие социального партнерства по итогам 2016 года»;</w:t>
      </w:r>
    </w:p>
    <w:p w:rsidR="00941D08" w:rsidRPr="007F4435" w:rsidRDefault="00941D08" w:rsidP="00E117C6">
      <w:pPr>
        <w:pStyle w:val="ac"/>
        <w:numPr>
          <w:ilvl w:val="0"/>
          <w:numId w:val="16"/>
        </w:numPr>
        <w:tabs>
          <w:tab w:val="left" w:pos="993"/>
        </w:tabs>
        <w:spacing w:before="0" w:beforeAutospacing="0" w:after="0" w:afterAutospacing="0"/>
        <w:ind w:left="-567" w:firstLine="709"/>
        <w:jc w:val="both"/>
        <w:rPr>
          <w:sz w:val="26"/>
          <w:szCs w:val="26"/>
        </w:rPr>
      </w:pPr>
      <w:r w:rsidRPr="007F4435">
        <w:rPr>
          <w:sz w:val="26"/>
          <w:szCs w:val="26"/>
        </w:rPr>
        <w:t>«Лучший специалист по охране труда в Черемховском районном муниципальном образовании».</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По результатам проведенных конкурсов организации, занявшие призовые места, награждены ценными подарками.</w:t>
      </w:r>
    </w:p>
    <w:p w:rsidR="00941D08" w:rsidRPr="007F4435" w:rsidRDefault="00941D08" w:rsidP="00941D08">
      <w:pPr>
        <w:ind w:left="-567" w:firstLine="709"/>
        <w:jc w:val="both"/>
        <w:rPr>
          <w:color w:val="000000"/>
          <w:sz w:val="26"/>
          <w:szCs w:val="26"/>
        </w:rPr>
      </w:pPr>
      <w:r w:rsidRPr="007F4435">
        <w:rPr>
          <w:sz w:val="26"/>
          <w:szCs w:val="26"/>
        </w:rPr>
        <w:t>Успешной работе в сфере социального партнерства на территории района способствует также участие в областном конкурсе «За высокую социальную эффективность и развитие социального партнерства» в номинации «Лучшее муниципальное образование Иркутской области по проведению работы в сфере развития социального партнерства». По итогам года в своей территориальной группе Черемховский район занял 3 место.</w:t>
      </w:r>
    </w:p>
    <w:p w:rsidR="00941D08" w:rsidRPr="007F4435" w:rsidRDefault="00941D08" w:rsidP="00941D08">
      <w:pPr>
        <w:pStyle w:val="28"/>
        <w:ind w:left="-567" w:firstLine="709"/>
        <w:jc w:val="both"/>
        <w:rPr>
          <w:b/>
          <w:sz w:val="26"/>
          <w:szCs w:val="26"/>
        </w:rPr>
      </w:pPr>
    </w:p>
    <w:p w:rsidR="00941D08" w:rsidRPr="007F4435" w:rsidRDefault="00941D08" w:rsidP="00941D08">
      <w:pPr>
        <w:pStyle w:val="28"/>
        <w:ind w:left="-567"/>
        <w:jc w:val="both"/>
        <w:rPr>
          <w:b/>
          <w:sz w:val="26"/>
          <w:szCs w:val="26"/>
        </w:rPr>
      </w:pPr>
      <w:r w:rsidRPr="007F4435">
        <w:rPr>
          <w:b/>
          <w:sz w:val="26"/>
          <w:szCs w:val="26"/>
        </w:rPr>
        <w:t>Народные инициативы</w:t>
      </w:r>
    </w:p>
    <w:p w:rsidR="00941D08" w:rsidRPr="007F4435" w:rsidRDefault="00941D08" w:rsidP="00941D08">
      <w:pPr>
        <w:ind w:left="-567" w:firstLine="709"/>
        <w:jc w:val="both"/>
        <w:rPr>
          <w:sz w:val="26"/>
          <w:szCs w:val="26"/>
        </w:rPr>
      </w:pPr>
      <w:r w:rsidRPr="007F4435">
        <w:rPr>
          <w:sz w:val="26"/>
          <w:szCs w:val="26"/>
        </w:rPr>
        <w:t>На территории Черемховского района на протяжении нескольких лет успешно реализуется ставший традиционным проект «Народные инициативы». За время своего существования он доказал свою необходимость и значимость. Ежегодно в перечень мероприятий, финансируемых за счет средств проекта, входят  предложения, озвученные жителями поселений на сходах. К числу приоритетных мероприятий, инициируемых гражданами, относятся ремонт дорог, благоустройство территорий, освещение улиц, установка детских площадок, приобретение средств для ликвидации пожаров, оснащение учреждений культуры и инфраструктурных объектов ЖКХ.</w:t>
      </w:r>
    </w:p>
    <w:p w:rsidR="00941D08" w:rsidRPr="007F4435" w:rsidRDefault="00941D08" w:rsidP="00941D08">
      <w:pPr>
        <w:ind w:left="-567" w:firstLine="709"/>
        <w:jc w:val="both"/>
        <w:rPr>
          <w:sz w:val="26"/>
          <w:szCs w:val="26"/>
        </w:rPr>
      </w:pPr>
      <w:r w:rsidRPr="007F4435">
        <w:rPr>
          <w:sz w:val="26"/>
          <w:szCs w:val="26"/>
        </w:rPr>
        <w:t>Спустя 3 года в рамках реализации проекта вновь было предусмотрено предоставление субсидий муниципальным районам.</w:t>
      </w:r>
    </w:p>
    <w:p w:rsidR="00941D08" w:rsidRPr="007F4435" w:rsidRDefault="00941D08" w:rsidP="00941D08">
      <w:pPr>
        <w:ind w:left="-567" w:firstLine="709"/>
        <w:jc w:val="both"/>
        <w:rPr>
          <w:sz w:val="26"/>
          <w:szCs w:val="26"/>
        </w:rPr>
      </w:pPr>
      <w:r w:rsidRPr="007F4435">
        <w:rPr>
          <w:sz w:val="26"/>
          <w:szCs w:val="26"/>
        </w:rPr>
        <w:t>Общий объем субсидии на реализацию мероприятий проекта «Народные инициативы» в 2017 году составил более 14 миллионов 300 тысяч рублей.</w:t>
      </w:r>
    </w:p>
    <w:p w:rsidR="00941D08" w:rsidRPr="007F4435" w:rsidRDefault="00941D08" w:rsidP="00941D08">
      <w:pPr>
        <w:ind w:left="-567" w:firstLine="709"/>
        <w:jc w:val="both"/>
        <w:rPr>
          <w:sz w:val="26"/>
          <w:szCs w:val="26"/>
        </w:rPr>
      </w:pPr>
      <w:r w:rsidRPr="007F4435">
        <w:rPr>
          <w:sz w:val="26"/>
          <w:szCs w:val="26"/>
        </w:rPr>
        <w:t>Предусмотренный для уровня района объем финансирования составил около 8 миллионов рублей.</w:t>
      </w:r>
    </w:p>
    <w:p w:rsidR="00941D08" w:rsidRPr="007F4435" w:rsidRDefault="00941D08" w:rsidP="00941D08">
      <w:pPr>
        <w:ind w:left="-567" w:firstLine="709"/>
        <w:jc w:val="both"/>
        <w:rPr>
          <w:sz w:val="26"/>
          <w:szCs w:val="26"/>
        </w:rPr>
      </w:pPr>
      <w:r w:rsidRPr="007F4435">
        <w:rPr>
          <w:sz w:val="26"/>
          <w:szCs w:val="26"/>
        </w:rPr>
        <w:t>Общее количество реализованных в Черемховском районе мероприятий – 87, 21 из которых – на уровне района.</w:t>
      </w:r>
    </w:p>
    <w:p w:rsidR="00941D08" w:rsidRPr="007F4435" w:rsidRDefault="00941D08" w:rsidP="00941D08">
      <w:pPr>
        <w:ind w:left="-567" w:firstLine="709"/>
        <w:jc w:val="both"/>
        <w:rPr>
          <w:sz w:val="26"/>
          <w:szCs w:val="26"/>
        </w:rPr>
      </w:pPr>
      <w:r w:rsidRPr="007F4435">
        <w:rPr>
          <w:rStyle w:val="aff6"/>
          <w:sz w:val="26"/>
          <w:szCs w:val="26"/>
        </w:rPr>
        <w:t>С</w:t>
      </w:r>
      <w:r w:rsidRPr="007F4435">
        <w:rPr>
          <w:sz w:val="26"/>
          <w:szCs w:val="26"/>
        </w:rPr>
        <w:t>труктура сводного перечня по Черемховскому району за 2017 год представлена следующим образом:</w:t>
      </w:r>
    </w:p>
    <w:p w:rsidR="00941D08" w:rsidRPr="007F4435" w:rsidRDefault="00941D08" w:rsidP="00E117C6">
      <w:pPr>
        <w:pStyle w:val="a5"/>
        <w:numPr>
          <w:ilvl w:val="0"/>
          <w:numId w:val="15"/>
        </w:numPr>
        <w:tabs>
          <w:tab w:val="left" w:pos="993"/>
        </w:tabs>
        <w:spacing w:line="240" w:lineRule="auto"/>
        <w:ind w:left="-567" w:firstLine="710"/>
        <w:jc w:val="both"/>
        <w:rPr>
          <w:sz w:val="26"/>
          <w:szCs w:val="26"/>
        </w:rPr>
      </w:pPr>
      <w:r w:rsidRPr="007F4435">
        <w:rPr>
          <w:sz w:val="26"/>
          <w:szCs w:val="26"/>
        </w:rPr>
        <w:t>благоустройство населенных пунктов (</w:t>
      </w:r>
      <w:r w:rsidRPr="007F4435">
        <w:rPr>
          <w:bCs/>
          <w:color w:val="000000"/>
          <w:sz w:val="26"/>
          <w:szCs w:val="26"/>
        </w:rPr>
        <w:t xml:space="preserve">ремонт дорог в поселениях, асфальтирование пешеходных дорожек, ремонт моста, устройство уличного освещения, </w:t>
      </w:r>
      <w:r w:rsidRPr="007F4435">
        <w:rPr>
          <w:sz w:val="26"/>
          <w:szCs w:val="26"/>
        </w:rPr>
        <w:t>установка детских игровых комплексов,</w:t>
      </w:r>
      <w:r w:rsidRPr="007F4435">
        <w:rPr>
          <w:bCs/>
          <w:color w:val="000000"/>
          <w:sz w:val="26"/>
          <w:szCs w:val="26"/>
        </w:rPr>
        <w:t xml:space="preserve"> </w:t>
      </w:r>
      <w:r w:rsidRPr="007F4435">
        <w:rPr>
          <w:sz w:val="26"/>
          <w:szCs w:val="26"/>
        </w:rPr>
        <w:t xml:space="preserve">приобретение контейнеров для твердых бытовых отходов, остановочного павильона, </w:t>
      </w:r>
      <w:r w:rsidRPr="007F4435">
        <w:rPr>
          <w:bCs/>
          <w:color w:val="000000"/>
          <w:sz w:val="26"/>
          <w:szCs w:val="26"/>
        </w:rPr>
        <w:t>огораживание кладбища) на сумму 4 миллиона 258 тысяч рублей или 30%;</w:t>
      </w:r>
    </w:p>
    <w:p w:rsidR="00941D08" w:rsidRPr="007F4435" w:rsidRDefault="00941D08" w:rsidP="00E117C6">
      <w:pPr>
        <w:pStyle w:val="a5"/>
        <w:numPr>
          <w:ilvl w:val="0"/>
          <w:numId w:val="15"/>
        </w:numPr>
        <w:tabs>
          <w:tab w:val="left" w:pos="993"/>
        </w:tabs>
        <w:spacing w:line="240" w:lineRule="auto"/>
        <w:ind w:left="-567" w:firstLine="710"/>
        <w:jc w:val="both"/>
        <w:rPr>
          <w:sz w:val="26"/>
          <w:szCs w:val="26"/>
        </w:rPr>
      </w:pPr>
      <w:r w:rsidRPr="007F4435">
        <w:rPr>
          <w:sz w:val="26"/>
          <w:szCs w:val="26"/>
        </w:rPr>
        <w:t>ремонт и оснащение объектов ЖКХ (</w:t>
      </w:r>
      <w:r w:rsidRPr="007F4435">
        <w:rPr>
          <w:bCs/>
          <w:color w:val="000000"/>
          <w:sz w:val="26"/>
          <w:szCs w:val="26"/>
        </w:rPr>
        <w:t xml:space="preserve">приобретение емкости для воды, оборудование водозаборных сооружений, бурение скважины, </w:t>
      </w:r>
      <w:r w:rsidRPr="007F4435">
        <w:rPr>
          <w:bCs/>
          <w:sz w:val="26"/>
          <w:szCs w:val="26"/>
        </w:rPr>
        <w:t>ремонты системы отопления, устройство систем водоснабжения и водоотведения в учреждениях образования</w:t>
      </w:r>
      <w:r w:rsidRPr="007F4435">
        <w:rPr>
          <w:bCs/>
          <w:color w:val="000000"/>
          <w:sz w:val="26"/>
          <w:szCs w:val="26"/>
        </w:rPr>
        <w:t>)</w:t>
      </w:r>
      <w:r w:rsidRPr="007F4435">
        <w:rPr>
          <w:sz w:val="26"/>
          <w:szCs w:val="26"/>
        </w:rPr>
        <w:t xml:space="preserve"> на сумму 3 миллиона 553 тысячи рублей или 25%;</w:t>
      </w:r>
    </w:p>
    <w:p w:rsidR="00941D08" w:rsidRPr="007F4435" w:rsidRDefault="00941D08" w:rsidP="00E117C6">
      <w:pPr>
        <w:pStyle w:val="a5"/>
        <w:numPr>
          <w:ilvl w:val="0"/>
          <w:numId w:val="15"/>
        </w:numPr>
        <w:tabs>
          <w:tab w:val="left" w:pos="993"/>
        </w:tabs>
        <w:spacing w:line="240" w:lineRule="auto"/>
        <w:ind w:left="-567" w:firstLine="710"/>
        <w:jc w:val="both"/>
        <w:rPr>
          <w:sz w:val="26"/>
          <w:szCs w:val="26"/>
        </w:rPr>
      </w:pPr>
      <w:r w:rsidRPr="007F4435">
        <w:rPr>
          <w:sz w:val="26"/>
          <w:szCs w:val="26"/>
        </w:rPr>
        <w:t xml:space="preserve">ремонт и оснащение учреждений культуры, </w:t>
      </w:r>
      <w:r w:rsidRPr="007F4435">
        <w:rPr>
          <w:bCs/>
          <w:sz w:val="26"/>
          <w:szCs w:val="26"/>
        </w:rPr>
        <w:t xml:space="preserve">приобретение технологического и холодильного оборудования для дошкольных учреждений района, </w:t>
      </w:r>
      <w:r w:rsidRPr="007F4435">
        <w:rPr>
          <w:color w:val="000000"/>
          <w:sz w:val="26"/>
          <w:szCs w:val="26"/>
        </w:rPr>
        <w:t>покупка спортивного инвентаря и экипировки для катания на коньках, бега на лыжах, игры в хоккей, музыкальной и световой аппаратуры</w:t>
      </w:r>
      <w:r w:rsidRPr="007F4435">
        <w:rPr>
          <w:sz w:val="26"/>
          <w:szCs w:val="26"/>
        </w:rPr>
        <w:t xml:space="preserve"> на сумму 4 миллиона 922 тысячи рублей или 34%;</w:t>
      </w:r>
    </w:p>
    <w:p w:rsidR="00941D08" w:rsidRPr="007F4435" w:rsidRDefault="00941D08" w:rsidP="00E117C6">
      <w:pPr>
        <w:pStyle w:val="a5"/>
        <w:numPr>
          <w:ilvl w:val="0"/>
          <w:numId w:val="15"/>
        </w:numPr>
        <w:tabs>
          <w:tab w:val="left" w:pos="993"/>
        </w:tabs>
        <w:spacing w:after="0" w:line="240" w:lineRule="auto"/>
        <w:ind w:left="-567" w:firstLine="710"/>
        <w:jc w:val="both"/>
        <w:rPr>
          <w:sz w:val="26"/>
          <w:szCs w:val="26"/>
        </w:rPr>
      </w:pPr>
      <w:r w:rsidRPr="007F4435">
        <w:rPr>
          <w:sz w:val="26"/>
          <w:szCs w:val="26"/>
        </w:rPr>
        <w:t xml:space="preserve">замена окон и дверных блоков в учреждениях на сумму </w:t>
      </w:r>
      <w:r w:rsidRPr="007F4435">
        <w:rPr>
          <w:bCs/>
          <w:sz w:val="26"/>
          <w:szCs w:val="26"/>
        </w:rPr>
        <w:t>1 миллион 595 тысяч рублей или 11%.</w:t>
      </w:r>
    </w:p>
    <w:p w:rsidR="00941D08" w:rsidRPr="007F4435" w:rsidRDefault="00941D08" w:rsidP="00941D08">
      <w:pPr>
        <w:ind w:left="-567" w:firstLine="709"/>
        <w:jc w:val="both"/>
        <w:rPr>
          <w:b/>
          <w:sz w:val="26"/>
          <w:szCs w:val="26"/>
        </w:rPr>
      </w:pPr>
      <w:r w:rsidRPr="007F4435">
        <w:rPr>
          <w:b/>
          <w:sz w:val="26"/>
          <w:szCs w:val="26"/>
        </w:rPr>
        <w:t>Финансовая политика</w:t>
      </w:r>
    </w:p>
    <w:p w:rsidR="00941D08" w:rsidRPr="007F4435" w:rsidRDefault="00941D08" w:rsidP="00941D08">
      <w:pPr>
        <w:pStyle w:val="ac"/>
        <w:spacing w:before="0" w:beforeAutospacing="0" w:after="0" w:afterAutospacing="0"/>
        <w:ind w:left="-567" w:firstLine="709"/>
        <w:contextualSpacing/>
        <w:jc w:val="both"/>
        <w:rPr>
          <w:sz w:val="26"/>
          <w:szCs w:val="26"/>
        </w:rPr>
      </w:pPr>
      <w:r w:rsidRPr="007F4435">
        <w:rPr>
          <w:sz w:val="26"/>
          <w:szCs w:val="26"/>
        </w:rPr>
        <w:t xml:space="preserve">Финансовая политика района в 2017 году осуществлялась в соответствии с основными направлениями бюджетной и налоговой политики Черемховского районного </w:t>
      </w:r>
      <w:r w:rsidRPr="007F4435">
        <w:rPr>
          <w:sz w:val="26"/>
          <w:szCs w:val="26"/>
        </w:rPr>
        <w:lastRenderedPageBreak/>
        <w:t>муниципального образования и была направлена на увеличение доходной базы, обеспечение долгосрочной устойчивости бюджетной системы, экономической стабильности района и безусловное исполнение принятых обязательств наиболее эффективным способом.</w:t>
      </w:r>
    </w:p>
    <w:p w:rsidR="00941D08" w:rsidRPr="007F4435" w:rsidRDefault="00941D08" w:rsidP="00941D08">
      <w:pPr>
        <w:pStyle w:val="ac"/>
        <w:ind w:left="-567" w:firstLine="709"/>
        <w:contextualSpacing/>
        <w:jc w:val="both"/>
        <w:rPr>
          <w:sz w:val="26"/>
          <w:szCs w:val="26"/>
        </w:rPr>
      </w:pPr>
      <w:r w:rsidRPr="007F4435">
        <w:rPr>
          <w:sz w:val="26"/>
          <w:szCs w:val="26"/>
        </w:rPr>
        <w:t>С финансовой точки зрения истекший год по-прежнему оставался дефицитным.</w:t>
      </w:r>
    </w:p>
    <w:p w:rsidR="00941D08" w:rsidRPr="007F4435" w:rsidRDefault="00941D08" w:rsidP="00941D08">
      <w:pPr>
        <w:pStyle w:val="ac"/>
        <w:ind w:left="-567" w:firstLine="709"/>
        <w:contextualSpacing/>
        <w:jc w:val="both"/>
        <w:rPr>
          <w:sz w:val="26"/>
          <w:szCs w:val="26"/>
        </w:rPr>
      </w:pPr>
      <w:r w:rsidRPr="007F4435">
        <w:rPr>
          <w:sz w:val="26"/>
          <w:szCs w:val="26"/>
        </w:rPr>
        <w:t>Бюджет за 2017 год исполнен по доходам в сумме 946 миллионов 699 тысяч рублей, что на 11% выше уровня 2016 года.</w:t>
      </w:r>
    </w:p>
    <w:p w:rsidR="00941D08" w:rsidRPr="007F4435" w:rsidRDefault="00941D08" w:rsidP="00941D08">
      <w:pPr>
        <w:pStyle w:val="ac"/>
        <w:ind w:left="-567" w:firstLine="709"/>
        <w:contextualSpacing/>
        <w:jc w:val="both"/>
        <w:rPr>
          <w:sz w:val="26"/>
          <w:szCs w:val="26"/>
        </w:rPr>
      </w:pPr>
      <w:r w:rsidRPr="007F4435">
        <w:rPr>
          <w:sz w:val="26"/>
          <w:szCs w:val="26"/>
        </w:rPr>
        <w:t>Собственных доходов получено 117 миллионов 257 тысяч рублей, что составляет 14% в общей сумме доходов районного бюджета.</w:t>
      </w:r>
    </w:p>
    <w:p w:rsidR="00941D08" w:rsidRPr="007F4435" w:rsidRDefault="00941D08" w:rsidP="00941D08">
      <w:pPr>
        <w:pStyle w:val="ac"/>
        <w:ind w:left="-567" w:firstLine="709"/>
        <w:contextualSpacing/>
        <w:jc w:val="both"/>
        <w:rPr>
          <w:sz w:val="26"/>
          <w:szCs w:val="26"/>
        </w:rPr>
      </w:pPr>
      <w:r w:rsidRPr="007F4435">
        <w:rPr>
          <w:sz w:val="26"/>
          <w:szCs w:val="26"/>
        </w:rPr>
        <w:t>Безвозмездные поступления из вышестоящего бюджета составили 821 миллион 830 тысяч рублей, что на 10% выше поступлений 2016 года.</w:t>
      </w:r>
    </w:p>
    <w:p w:rsidR="00941D08" w:rsidRPr="007F4435" w:rsidRDefault="00941D08" w:rsidP="00941D08">
      <w:pPr>
        <w:pStyle w:val="ac"/>
        <w:ind w:left="-567" w:firstLine="709"/>
        <w:contextualSpacing/>
        <w:jc w:val="both"/>
        <w:rPr>
          <w:sz w:val="26"/>
          <w:szCs w:val="26"/>
        </w:rPr>
      </w:pPr>
      <w:r w:rsidRPr="007F4435">
        <w:rPr>
          <w:sz w:val="26"/>
          <w:szCs w:val="26"/>
        </w:rPr>
        <w:t>Исполнение бюджета района по расходам – 929 миллионов 579 тысяч рублей, что на 8% выше исполнения 2016 года.</w:t>
      </w:r>
    </w:p>
    <w:p w:rsidR="00941D08" w:rsidRPr="007F4435" w:rsidRDefault="00941D08" w:rsidP="00941D08">
      <w:pPr>
        <w:pStyle w:val="ac"/>
        <w:ind w:left="-567" w:firstLine="709"/>
        <w:contextualSpacing/>
        <w:jc w:val="both"/>
        <w:rPr>
          <w:sz w:val="26"/>
          <w:szCs w:val="26"/>
        </w:rPr>
      </w:pPr>
      <w:r w:rsidRPr="007F4435">
        <w:rPr>
          <w:sz w:val="26"/>
          <w:szCs w:val="26"/>
        </w:rPr>
        <w:t>К числу приоритетных расходных обязательств были отнесены:</w:t>
      </w:r>
    </w:p>
    <w:p w:rsidR="00941D08" w:rsidRPr="007F4435" w:rsidRDefault="00941D08" w:rsidP="00E117C6">
      <w:pPr>
        <w:pStyle w:val="ac"/>
        <w:numPr>
          <w:ilvl w:val="0"/>
          <w:numId w:val="11"/>
        </w:numPr>
        <w:tabs>
          <w:tab w:val="left" w:pos="993"/>
        </w:tabs>
        <w:ind w:left="-567" w:firstLine="709"/>
        <w:contextualSpacing/>
        <w:jc w:val="both"/>
        <w:rPr>
          <w:sz w:val="26"/>
          <w:szCs w:val="26"/>
        </w:rPr>
      </w:pPr>
      <w:r w:rsidRPr="007F4435">
        <w:rPr>
          <w:sz w:val="26"/>
          <w:szCs w:val="26"/>
        </w:rPr>
        <w:t>обеспечение выплаты заработной платы с начислениями на нее в размере 620 миллионов 816 тысяч рублей – 66,8% в общей сумме расходов бюджета;</w:t>
      </w:r>
    </w:p>
    <w:p w:rsidR="00941D08" w:rsidRPr="007F4435" w:rsidRDefault="00941D08" w:rsidP="00E117C6">
      <w:pPr>
        <w:pStyle w:val="ac"/>
        <w:numPr>
          <w:ilvl w:val="0"/>
          <w:numId w:val="11"/>
        </w:numPr>
        <w:tabs>
          <w:tab w:val="left" w:pos="993"/>
        </w:tabs>
        <w:ind w:left="-567" w:firstLine="709"/>
        <w:contextualSpacing/>
        <w:jc w:val="both"/>
        <w:rPr>
          <w:sz w:val="26"/>
          <w:szCs w:val="26"/>
        </w:rPr>
      </w:pPr>
      <w:r w:rsidRPr="007F4435">
        <w:rPr>
          <w:sz w:val="26"/>
          <w:szCs w:val="26"/>
        </w:rPr>
        <w:t>оплата коммунальных услуг в объеме 30 миллионов 825 тысяч рублей – 3,3% в общей сумме расходов бюджета;</w:t>
      </w:r>
    </w:p>
    <w:p w:rsidR="00941D08" w:rsidRPr="007F4435" w:rsidRDefault="00941D08" w:rsidP="00E117C6">
      <w:pPr>
        <w:pStyle w:val="ac"/>
        <w:numPr>
          <w:ilvl w:val="0"/>
          <w:numId w:val="11"/>
        </w:numPr>
        <w:tabs>
          <w:tab w:val="left" w:pos="993"/>
        </w:tabs>
        <w:ind w:left="-567" w:firstLine="709"/>
        <w:contextualSpacing/>
        <w:jc w:val="both"/>
        <w:rPr>
          <w:sz w:val="26"/>
          <w:szCs w:val="26"/>
        </w:rPr>
      </w:pPr>
      <w:r w:rsidRPr="007F4435">
        <w:rPr>
          <w:sz w:val="26"/>
          <w:szCs w:val="26"/>
        </w:rPr>
        <w:t>обеспечение топливом и осуществление его подвоза в учреждения социальной сферы района в размере 4 миллиона 910 тысяч рублей – 0,5% в общей сумме расходов бюджета;</w:t>
      </w:r>
    </w:p>
    <w:p w:rsidR="00941D08" w:rsidRPr="007F4435" w:rsidRDefault="00941D08" w:rsidP="00E117C6">
      <w:pPr>
        <w:pStyle w:val="ac"/>
        <w:numPr>
          <w:ilvl w:val="0"/>
          <w:numId w:val="11"/>
        </w:numPr>
        <w:tabs>
          <w:tab w:val="left" w:pos="993"/>
        </w:tabs>
        <w:ind w:left="-567" w:firstLine="709"/>
        <w:contextualSpacing/>
        <w:jc w:val="both"/>
        <w:rPr>
          <w:sz w:val="26"/>
          <w:szCs w:val="26"/>
        </w:rPr>
      </w:pPr>
      <w:r w:rsidRPr="007F4435">
        <w:rPr>
          <w:sz w:val="26"/>
          <w:szCs w:val="26"/>
        </w:rPr>
        <w:t>приобретение ГСМ и запасных частей для осуществления подвоза учащихся в образовательные учреждения в объеме 7 миллионов 696 тысяч рублей – 0,8% в общей сумме расходов бюджета.</w:t>
      </w:r>
    </w:p>
    <w:p w:rsidR="00941D08" w:rsidRPr="007F4435" w:rsidRDefault="00941D08" w:rsidP="00941D08">
      <w:pPr>
        <w:pStyle w:val="ac"/>
        <w:ind w:left="-567" w:firstLine="709"/>
        <w:contextualSpacing/>
        <w:jc w:val="both"/>
        <w:rPr>
          <w:sz w:val="26"/>
          <w:szCs w:val="26"/>
        </w:rPr>
      </w:pPr>
      <w:r w:rsidRPr="007F4435">
        <w:rPr>
          <w:sz w:val="26"/>
          <w:szCs w:val="26"/>
        </w:rPr>
        <w:t>В отчетном году в районе действовало 26 муниципальных программ, на финансирование которых было направлено 174 миллиона 247 тысяч рублей.</w:t>
      </w:r>
    </w:p>
    <w:p w:rsidR="00941D08" w:rsidRPr="007F4435" w:rsidRDefault="00941D08" w:rsidP="00941D08">
      <w:pPr>
        <w:pStyle w:val="ac"/>
        <w:ind w:left="-567" w:firstLine="709"/>
        <w:contextualSpacing/>
        <w:jc w:val="both"/>
        <w:rPr>
          <w:sz w:val="26"/>
          <w:szCs w:val="26"/>
        </w:rPr>
      </w:pPr>
      <w:r w:rsidRPr="007F4435">
        <w:rPr>
          <w:sz w:val="26"/>
          <w:szCs w:val="26"/>
        </w:rPr>
        <w:t>В результате участия муниципального образования в областных и федеральных программах, выполняя условия софинансирования, в бюджет было привлечено 54 миллиона 557 тысяч рублей.</w:t>
      </w:r>
    </w:p>
    <w:p w:rsidR="00941D08" w:rsidRPr="007F4435" w:rsidRDefault="00941D08" w:rsidP="00941D08">
      <w:pPr>
        <w:pStyle w:val="ac"/>
        <w:ind w:left="-567" w:firstLine="709"/>
        <w:contextualSpacing/>
        <w:jc w:val="both"/>
        <w:rPr>
          <w:sz w:val="26"/>
          <w:szCs w:val="26"/>
        </w:rPr>
      </w:pPr>
      <w:r w:rsidRPr="007F4435">
        <w:rPr>
          <w:sz w:val="26"/>
          <w:szCs w:val="26"/>
        </w:rPr>
        <w:t>В отчетном году наблюдалась положительная динамика в части снижения просроченной кредиторской задолженности районного бюджета. Ее уровень снизился на 12 миллионов  411 тысяч рублей (12 миллионов 776 тысяч 800 рублей – на 01.01.2017, 365 тысяч 700 рублей – на 01.01.2018).</w:t>
      </w:r>
    </w:p>
    <w:p w:rsidR="00941D08" w:rsidRPr="007F4435" w:rsidRDefault="00941D08" w:rsidP="00941D08">
      <w:pPr>
        <w:pStyle w:val="ac"/>
        <w:ind w:left="-567" w:firstLine="709"/>
        <w:contextualSpacing/>
        <w:jc w:val="both"/>
        <w:rPr>
          <w:sz w:val="26"/>
          <w:szCs w:val="26"/>
        </w:rPr>
      </w:pPr>
      <w:r w:rsidRPr="007F4435">
        <w:rPr>
          <w:sz w:val="26"/>
          <w:szCs w:val="26"/>
        </w:rPr>
        <w:t>Эффективное расходование бюджетных средств является одной из главных задач контрактной системы в сфере закупок.</w:t>
      </w:r>
    </w:p>
    <w:p w:rsidR="00941D08" w:rsidRPr="007F4435" w:rsidRDefault="00941D08" w:rsidP="00941D08">
      <w:pPr>
        <w:pStyle w:val="ac"/>
        <w:ind w:left="-567" w:firstLine="709"/>
        <w:contextualSpacing/>
        <w:jc w:val="both"/>
        <w:rPr>
          <w:sz w:val="26"/>
          <w:szCs w:val="26"/>
        </w:rPr>
      </w:pPr>
      <w:r w:rsidRPr="007F4435">
        <w:rPr>
          <w:sz w:val="26"/>
          <w:szCs w:val="26"/>
        </w:rPr>
        <w:t>За 2017 год объем закупок муниципальными заказчиками района по результатам проведения конкурентных процедур составил 146 миллионов 638 тысяч 665 рублей 10 копеек. Опубликовано 121 извещение на сайте. По результатам проведения процедур сумма заключенных контрактов составила 128 миллионов 427 тысяч 84 рубля 90 копеек. Экономия бюджетных средств составила 18 миллионов 211 тысяч 580 рублей 28 копеек или 12,4%.</w:t>
      </w:r>
    </w:p>
    <w:p w:rsidR="00941D08" w:rsidRPr="007F4435" w:rsidRDefault="00941D08" w:rsidP="00941D08">
      <w:pPr>
        <w:pStyle w:val="ac"/>
        <w:ind w:left="-567" w:firstLine="709"/>
        <w:contextualSpacing/>
        <w:jc w:val="both"/>
        <w:rPr>
          <w:sz w:val="26"/>
          <w:szCs w:val="26"/>
        </w:rPr>
      </w:pPr>
    </w:p>
    <w:p w:rsidR="00941D08" w:rsidRPr="007F4435" w:rsidRDefault="00941D08" w:rsidP="00941D08">
      <w:pPr>
        <w:pStyle w:val="ac"/>
        <w:ind w:left="-567" w:firstLine="709"/>
        <w:contextualSpacing/>
        <w:jc w:val="both"/>
        <w:rPr>
          <w:sz w:val="26"/>
          <w:szCs w:val="26"/>
        </w:rPr>
      </w:pPr>
      <w:r w:rsidRPr="007F4435">
        <w:rPr>
          <w:b/>
          <w:sz w:val="26"/>
          <w:szCs w:val="26"/>
        </w:rPr>
        <w:t>Управление муниципальным имуществом</w:t>
      </w:r>
    </w:p>
    <w:p w:rsidR="00941D08" w:rsidRPr="007F4435" w:rsidRDefault="00941D08" w:rsidP="00941D08">
      <w:pPr>
        <w:pStyle w:val="ac"/>
        <w:shd w:val="clear" w:color="auto" w:fill="FFFFFF"/>
        <w:spacing w:before="0" w:beforeAutospacing="0" w:after="0" w:afterAutospacing="0"/>
        <w:ind w:left="-567" w:firstLine="709"/>
        <w:jc w:val="both"/>
        <w:rPr>
          <w:color w:val="000000"/>
          <w:sz w:val="26"/>
          <w:szCs w:val="26"/>
        </w:rPr>
      </w:pPr>
      <w:r w:rsidRPr="007F4435">
        <w:rPr>
          <w:color w:val="000000"/>
          <w:sz w:val="26"/>
          <w:szCs w:val="26"/>
        </w:rPr>
        <w:t>Управление муниципальной собственностью является одним из основных и значимых направлений деятельности Комитета по управлению муниципальным имуществом в решении экономических и социальных задач, укреплении финансовой системы, создании эффективной конкурентной экономики, обеспечивающей повышение уровня и качества жизни населения района.</w:t>
      </w:r>
    </w:p>
    <w:p w:rsidR="00941D08" w:rsidRPr="007F4435" w:rsidRDefault="00941D08" w:rsidP="00941D08">
      <w:pPr>
        <w:pStyle w:val="ac"/>
        <w:shd w:val="clear" w:color="auto" w:fill="FFFFFF"/>
        <w:spacing w:before="0" w:beforeAutospacing="0" w:after="0" w:afterAutospacing="0"/>
        <w:ind w:left="-567" w:firstLine="709"/>
        <w:jc w:val="both"/>
        <w:rPr>
          <w:color w:val="000000"/>
          <w:sz w:val="26"/>
          <w:szCs w:val="26"/>
        </w:rPr>
      </w:pPr>
      <w:r w:rsidRPr="007F4435">
        <w:rPr>
          <w:sz w:val="26"/>
          <w:szCs w:val="26"/>
        </w:rPr>
        <w:t xml:space="preserve">За 2017 год доходы от использования муниципального имущества превзошли значение 2016 года более чем на 50% и составили 14 миллионов 361 тысячу 485 рублей </w:t>
      </w:r>
      <w:r w:rsidRPr="007F4435">
        <w:rPr>
          <w:sz w:val="26"/>
          <w:szCs w:val="26"/>
        </w:rPr>
        <w:lastRenderedPageBreak/>
        <w:t>(2016 год – 9 миллионов 253 тысячи 726 рублей). Рост доходов произошел преимущественно за счет сдачи в аренду и продажи земельных участков.</w:t>
      </w:r>
    </w:p>
    <w:p w:rsidR="00941D08" w:rsidRPr="007F4435" w:rsidRDefault="00941D08" w:rsidP="00941D08">
      <w:pPr>
        <w:ind w:left="-567" w:firstLine="709"/>
        <w:jc w:val="both"/>
        <w:rPr>
          <w:sz w:val="26"/>
          <w:szCs w:val="26"/>
        </w:rPr>
      </w:pPr>
      <w:r w:rsidRPr="007F4435">
        <w:rPr>
          <w:sz w:val="26"/>
          <w:szCs w:val="26"/>
        </w:rPr>
        <w:t>Так, по итогам года доходы от сдачи в аренду земельных участков увеличились более чем в два раза и составили 13 миллионов 232 тысячи 73 рубля (2016 – 5 миллионов 29 тысяч 963 рубля).</w:t>
      </w:r>
    </w:p>
    <w:p w:rsidR="00941D08" w:rsidRPr="007F4435" w:rsidRDefault="00941D08" w:rsidP="00941D08">
      <w:pPr>
        <w:ind w:left="-567" w:firstLine="709"/>
        <w:jc w:val="both"/>
        <w:rPr>
          <w:sz w:val="26"/>
          <w:szCs w:val="26"/>
        </w:rPr>
      </w:pPr>
      <w:r w:rsidRPr="007F4435">
        <w:rPr>
          <w:sz w:val="26"/>
          <w:szCs w:val="26"/>
        </w:rPr>
        <w:t>Доходы от продажи земельных участков составили 363 тысячи 536 рублей (2016 – 17 тысяч 551 рубль).</w:t>
      </w:r>
    </w:p>
    <w:p w:rsidR="00941D08" w:rsidRPr="007F4435" w:rsidRDefault="00941D08" w:rsidP="00941D08">
      <w:pPr>
        <w:ind w:left="-567" w:firstLine="709"/>
        <w:jc w:val="both"/>
        <w:rPr>
          <w:sz w:val="26"/>
          <w:szCs w:val="26"/>
        </w:rPr>
      </w:pPr>
      <w:r w:rsidRPr="007F4435">
        <w:rPr>
          <w:sz w:val="26"/>
          <w:szCs w:val="26"/>
        </w:rPr>
        <w:t>Доходы от сдачи в аренду муниципального имущества – 553 тысячи 941 рубль.</w:t>
      </w:r>
    </w:p>
    <w:p w:rsidR="00941D08" w:rsidRPr="007F4435" w:rsidRDefault="00941D08" w:rsidP="00941D08">
      <w:pPr>
        <w:ind w:left="-567" w:firstLine="709"/>
        <w:jc w:val="both"/>
        <w:rPr>
          <w:sz w:val="26"/>
          <w:szCs w:val="26"/>
        </w:rPr>
      </w:pPr>
      <w:r w:rsidRPr="007F4435">
        <w:rPr>
          <w:sz w:val="26"/>
          <w:szCs w:val="26"/>
        </w:rPr>
        <w:t>Доходы от продажи муниципального имущества – 191 тысяча 100 рублей.</w:t>
      </w:r>
    </w:p>
    <w:p w:rsidR="00941D08" w:rsidRPr="007F4435" w:rsidRDefault="00941D08" w:rsidP="00941D08">
      <w:pPr>
        <w:ind w:left="-567" w:firstLine="709"/>
        <w:jc w:val="both"/>
        <w:rPr>
          <w:sz w:val="26"/>
          <w:szCs w:val="26"/>
        </w:rPr>
      </w:pPr>
      <w:r w:rsidRPr="007F4435">
        <w:rPr>
          <w:sz w:val="26"/>
          <w:szCs w:val="26"/>
        </w:rPr>
        <w:t>По прогнозному плану приватизации муниципального имущества на 2017 год утверждено к приватизации 11 объектов. Из них продан 1 объект недвижимого имущества. Объекты муниципальной собственности, включенные в прогнозный план и не реализованные в 2017 году, включены в план приватизации на 2018-2020 годы.</w:t>
      </w:r>
    </w:p>
    <w:p w:rsidR="00941D08" w:rsidRPr="007F4435" w:rsidRDefault="00941D08" w:rsidP="00941D08">
      <w:pPr>
        <w:ind w:left="-567" w:firstLine="709"/>
        <w:jc w:val="both"/>
        <w:rPr>
          <w:sz w:val="26"/>
          <w:szCs w:val="26"/>
        </w:rPr>
      </w:pPr>
      <w:r w:rsidRPr="007F4435">
        <w:rPr>
          <w:sz w:val="26"/>
          <w:szCs w:val="26"/>
        </w:rPr>
        <w:t>Комитет в рамках районной программы «Инвентаризация муниципальных объектов недвижимости Черемховского районного муниципального образования на 2017-2019 годы» проводил работу по оформлению объектов в муниципальную собственность. За отчетный период зарегистрировано право муниципальной собственности на 243 объекта недвижимости, из них:</w:t>
      </w:r>
    </w:p>
    <w:p w:rsidR="00941D08" w:rsidRPr="007F4435" w:rsidRDefault="00941D08" w:rsidP="00941D08">
      <w:pPr>
        <w:ind w:left="-567" w:firstLine="709"/>
        <w:jc w:val="both"/>
        <w:rPr>
          <w:sz w:val="26"/>
          <w:szCs w:val="26"/>
        </w:rPr>
      </w:pPr>
      <w:r w:rsidRPr="007F4435">
        <w:rPr>
          <w:sz w:val="26"/>
          <w:szCs w:val="26"/>
        </w:rPr>
        <w:t>67 – земельные участки;</w:t>
      </w:r>
    </w:p>
    <w:p w:rsidR="00941D08" w:rsidRPr="007F4435" w:rsidRDefault="00941D08" w:rsidP="00941D08">
      <w:pPr>
        <w:ind w:left="-567" w:firstLine="709"/>
        <w:jc w:val="both"/>
        <w:rPr>
          <w:sz w:val="26"/>
          <w:szCs w:val="26"/>
        </w:rPr>
      </w:pPr>
      <w:r w:rsidRPr="007F4435">
        <w:rPr>
          <w:sz w:val="26"/>
          <w:szCs w:val="26"/>
        </w:rPr>
        <w:t>176 – объекты недвижимости.</w:t>
      </w:r>
    </w:p>
    <w:p w:rsidR="00941D08" w:rsidRPr="007F4435" w:rsidRDefault="00941D08" w:rsidP="00941D08">
      <w:pPr>
        <w:ind w:left="-567" w:firstLine="709"/>
        <w:jc w:val="both"/>
        <w:rPr>
          <w:sz w:val="26"/>
          <w:szCs w:val="26"/>
        </w:rPr>
      </w:pPr>
      <w:r w:rsidRPr="007F4435">
        <w:rPr>
          <w:sz w:val="26"/>
          <w:szCs w:val="26"/>
        </w:rPr>
        <w:t>В соответствии с Федеральным Законом от 04.07.1991 № 1541-1 «О приватизации жилищного фонда в Российской Федерации» в собственность граждан передано 71 жилое помещение.</w:t>
      </w:r>
    </w:p>
    <w:p w:rsidR="00941D08" w:rsidRPr="007F4435" w:rsidRDefault="00941D08" w:rsidP="00941D08">
      <w:pPr>
        <w:ind w:left="-567" w:firstLine="709"/>
        <w:jc w:val="both"/>
        <w:rPr>
          <w:color w:val="000000"/>
          <w:sz w:val="26"/>
          <w:szCs w:val="26"/>
          <w:shd w:val="clear" w:color="auto" w:fill="FFFFFF"/>
        </w:rPr>
      </w:pPr>
      <w:r w:rsidRPr="007F4435">
        <w:rPr>
          <w:sz w:val="26"/>
          <w:szCs w:val="26"/>
        </w:rPr>
        <w:t>В прошедшем году перечень муниципального имущества</w:t>
      </w:r>
      <w:r w:rsidRPr="007F4435">
        <w:rPr>
          <w:color w:val="000000"/>
          <w:sz w:val="26"/>
          <w:szCs w:val="26"/>
          <w:shd w:val="clear" w:color="auto" w:fill="FFFFFF"/>
        </w:rPr>
        <w:t xml:space="preserve"> пополнился необходимыми приобретениями, а именно: для размещения детской библиотеки приобретено здание в с. Голуметь, также приобретены 4 единицы автотранспорта – TOYOTA Camry, автобус </w:t>
      </w:r>
      <w:r w:rsidRPr="007F4435">
        <w:rPr>
          <w:color w:val="000000"/>
          <w:sz w:val="26"/>
          <w:szCs w:val="26"/>
          <w:shd w:val="clear" w:color="auto" w:fill="FFFFFF"/>
          <w:lang w:val="en-US"/>
        </w:rPr>
        <w:t>Ford</w:t>
      </w:r>
      <w:r w:rsidRPr="007F4435">
        <w:rPr>
          <w:color w:val="000000"/>
          <w:sz w:val="26"/>
          <w:szCs w:val="26"/>
          <w:shd w:val="clear" w:color="auto" w:fill="FFFFFF"/>
        </w:rPr>
        <w:t>, вакуумный автомобиль, автоцистерна для перевозки питьевой воды. Данный автотранспорт предназначен для обеспечения деятельности администрации и обслуживания образовательных, культурных учреждений Черемховского района.</w:t>
      </w:r>
    </w:p>
    <w:p w:rsidR="00941D08" w:rsidRPr="007F4435" w:rsidRDefault="00941D08" w:rsidP="00941D08">
      <w:pPr>
        <w:pStyle w:val="ac"/>
        <w:shd w:val="clear" w:color="auto" w:fill="FFFFFF"/>
        <w:spacing w:before="0" w:beforeAutospacing="0" w:after="0" w:afterAutospacing="0"/>
        <w:ind w:left="-567" w:firstLine="709"/>
        <w:jc w:val="both"/>
        <w:rPr>
          <w:color w:val="000000"/>
          <w:sz w:val="26"/>
          <w:szCs w:val="26"/>
        </w:rPr>
      </w:pPr>
    </w:p>
    <w:p w:rsidR="00941D08" w:rsidRPr="007F4435" w:rsidRDefault="00941D08" w:rsidP="00941D08">
      <w:pPr>
        <w:ind w:left="-567" w:firstLine="709"/>
        <w:jc w:val="both"/>
        <w:rPr>
          <w:b/>
          <w:sz w:val="26"/>
          <w:szCs w:val="26"/>
        </w:rPr>
      </w:pPr>
      <w:r w:rsidRPr="007F4435">
        <w:rPr>
          <w:b/>
          <w:sz w:val="26"/>
          <w:szCs w:val="26"/>
        </w:rPr>
        <w:t>Жилищно-коммунальное хозяйство</w:t>
      </w:r>
    </w:p>
    <w:p w:rsidR="00941D08" w:rsidRPr="007F4435" w:rsidRDefault="00941D08" w:rsidP="00941D08">
      <w:pPr>
        <w:ind w:left="-567" w:firstLine="709"/>
        <w:jc w:val="both"/>
        <w:rPr>
          <w:sz w:val="26"/>
          <w:szCs w:val="26"/>
        </w:rPr>
      </w:pPr>
      <w:r w:rsidRPr="007F4435">
        <w:rPr>
          <w:sz w:val="26"/>
          <w:szCs w:val="26"/>
        </w:rPr>
        <w:t>Обеспечение населения жилищно-коммунальными услугами надлежащего качества и в полном объеме является одним из условий организации комфортного проживания.</w:t>
      </w:r>
    </w:p>
    <w:p w:rsidR="00941D08" w:rsidRPr="007F4435" w:rsidRDefault="00941D08" w:rsidP="00941D08">
      <w:pPr>
        <w:ind w:left="-567" w:firstLine="709"/>
        <w:jc w:val="both"/>
        <w:rPr>
          <w:sz w:val="26"/>
          <w:szCs w:val="26"/>
        </w:rPr>
      </w:pPr>
      <w:r w:rsidRPr="007F4435">
        <w:rPr>
          <w:sz w:val="26"/>
          <w:szCs w:val="26"/>
        </w:rPr>
        <w:t>На подготовку теплоисточников, инженерных сетей и объектов социальной сферы к отопительному периоду из различных источников было выделено 36 миллионов 196 тысяч 214 рублей.</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В Черемховском районе действует 23 теплоисточника, поднадзорных Енисейскому управлению Ростехнадзора, из них 8 котельных, обслуживаемых предприятиями ЖКХ, централизованно обеспечивают теплом население, бюджетную сферу и прочих потребителей, и 15 теплоисточников – это собственные котельные учреждений социальной сферы.</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В рамках мероприятий проведены капитальные ремонты котельного и котельно-вспомогательного оборудования на теплоисточниках в п. Михайловка, с. Рысево, с. Парфеново, с. Онот, приобретены материалы для капитального ремонта котельного и котельно-вспомогательного оборудования школ в с. Бельск и д. Балухарь, проведены капитальные ремонты 0,373 км тепловых сетей и 1,176 км водопроводных сетей.</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В целом по району к работе в зимний период подготовлено:</w:t>
      </w:r>
    </w:p>
    <w:p w:rsidR="00941D08" w:rsidRPr="007F4435" w:rsidRDefault="00941D08" w:rsidP="00E117C6">
      <w:pPr>
        <w:pStyle w:val="ac"/>
        <w:numPr>
          <w:ilvl w:val="0"/>
          <w:numId w:val="14"/>
        </w:numPr>
        <w:tabs>
          <w:tab w:val="left" w:pos="993"/>
        </w:tabs>
        <w:spacing w:before="0" w:beforeAutospacing="0" w:after="0" w:afterAutospacing="0"/>
        <w:ind w:left="-567" w:firstLine="709"/>
        <w:jc w:val="both"/>
        <w:rPr>
          <w:sz w:val="26"/>
          <w:szCs w:val="26"/>
        </w:rPr>
      </w:pPr>
      <w:r w:rsidRPr="007F4435">
        <w:rPr>
          <w:sz w:val="26"/>
          <w:szCs w:val="26"/>
        </w:rPr>
        <w:t>23 теплоисточника;</w:t>
      </w:r>
    </w:p>
    <w:p w:rsidR="00941D08" w:rsidRPr="007F4435" w:rsidRDefault="00941D08" w:rsidP="00E117C6">
      <w:pPr>
        <w:pStyle w:val="ac"/>
        <w:numPr>
          <w:ilvl w:val="0"/>
          <w:numId w:val="14"/>
        </w:numPr>
        <w:tabs>
          <w:tab w:val="left" w:pos="993"/>
        </w:tabs>
        <w:spacing w:before="0" w:beforeAutospacing="0" w:after="0" w:afterAutospacing="0"/>
        <w:ind w:left="-567" w:firstLine="709"/>
        <w:jc w:val="both"/>
        <w:rPr>
          <w:sz w:val="26"/>
          <w:szCs w:val="26"/>
        </w:rPr>
      </w:pPr>
      <w:r w:rsidRPr="007F4435">
        <w:rPr>
          <w:sz w:val="26"/>
          <w:szCs w:val="26"/>
        </w:rPr>
        <w:t>32,380 км тепловых сетей;</w:t>
      </w:r>
    </w:p>
    <w:p w:rsidR="00941D08" w:rsidRPr="007F4435" w:rsidRDefault="00941D08" w:rsidP="00E117C6">
      <w:pPr>
        <w:pStyle w:val="ac"/>
        <w:numPr>
          <w:ilvl w:val="0"/>
          <w:numId w:val="14"/>
        </w:numPr>
        <w:tabs>
          <w:tab w:val="left" w:pos="993"/>
        </w:tabs>
        <w:spacing w:before="0" w:beforeAutospacing="0" w:after="0" w:afterAutospacing="0"/>
        <w:ind w:left="-567" w:firstLine="709"/>
        <w:jc w:val="both"/>
        <w:rPr>
          <w:sz w:val="26"/>
          <w:szCs w:val="26"/>
        </w:rPr>
      </w:pPr>
      <w:r w:rsidRPr="007F4435">
        <w:rPr>
          <w:sz w:val="26"/>
          <w:szCs w:val="26"/>
        </w:rPr>
        <w:lastRenderedPageBreak/>
        <w:t>37,207 км водопроводных сетей;</w:t>
      </w:r>
    </w:p>
    <w:p w:rsidR="00941D08" w:rsidRPr="007F4435" w:rsidRDefault="00941D08" w:rsidP="00E117C6">
      <w:pPr>
        <w:pStyle w:val="ac"/>
        <w:numPr>
          <w:ilvl w:val="0"/>
          <w:numId w:val="14"/>
        </w:numPr>
        <w:tabs>
          <w:tab w:val="left" w:pos="993"/>
        </w:tabs>
        <w:spacing w:before="0" w:beforeAutospacing="0" w:after="0" w:afterAutospacing="0"/>
        <w:ind w:left="-567" w:firstLine="709"/>
        <w:jc w:val="both"/>
        <w:rPr>
          <w:sz w:val="26"/>
          <w:szCs w:val="26"/>
        </w:rPr>
      </w:pPr>
      <w:r w:rsidRPr="007F4435">
        <w:rPr>
          <w:sz w:val="26"/>
          <w:szCs w:val="26"/>
        </w:rPr>
        <w:t>16,53 км канализационных сетей;</w:t>
      </w:r>
      <w:r w:rsidRPr="007F4435">
        <w:rPr>
          <w:sz w:val="26"/>
          <w:szCs w:val="26"/>
        </w:rPr>
        <w:tab/>
      </w:r>
    </w:p>
    <w:p w:rsidR="00941D08" w:rsidRPr="007F4435" w:rsidRDefault="00941D08" w:rsidP="00E117C6">
      <w:pPr>
        <w:pStyle w:val="ac"/>
        <w:numPr>
          <w:ilvl w:val="0"/>
          <w:numId w:val="14"/>
        </w:numPr>
        <w:tabs>
          <w:tab w:val="left" w:pos="993"/>
        </w:tabs>
        <w:spacing w:before="0" w:beforeAutospacing="0" w:after="0" w:afterAutospacing="0"/>
        <w:ind w:left="-567" w:firstLine="709"/>
        <w:jc w:val="both"/>
        <w:rPr>
          <w:sz w:val="26"/>
          <w:szCs w:val="26"/>
        </w:rPr>
      </w:pPr>
      <w:r w:rsidRPr="007F4435">
        <w:rPr>
          <w:sz w:val="26"/>
          <w:szCs w:val="26"/>
        </w:rPr>
        <w:t>1067,122 км электрических сетей.</w:t>
      </w:r>
    </w:p>
    <w:p w:rsidR="00941D08" w:rsidRPr="007F4435" w:rsidRDefault="00941D08" w:rsidP="00941D08">
      <w:pPr>
        <w:pStyle w:val="ac"/>
        <w:spacing w:before="0" w:beforeAutospacing="0" w:after="0" w:afterAutospacing="0"/>
        <w:ind w:left="-567" w:firstLine="709"/>
        <w:jc w:val="both"/>
        <w:rPr>
          <w:b/>
          <w:sz w:val="26"/>
          <w:szCs w:val="26"/>
        </w:rPr>
      </w:pPr>
    </w:p>
    <w:p w:rsidR="00941D08" w:rsidRPr="007F4435" w:rsidRDefault="00941D08" w:rsidP="00941D08">
      <w:pPr>
        <w:pStyle w:val="ac"/>
        <w:spacing w:before="0" w:beforeAutospacing="0" w:after="0" w:afterAutospacing="0"/>
        <w:ind w:left="-567" w:firstLine="709"/>
        <w:jc w:val="both"/>
        <w:rPr>
          <w:sz w:val="26"/>
          <w:szCs w:val="26"/>
        </w:rPr>
      </w:pPr>
      <w:r w:rsidRPr="007F4435">
        <w:rPr>
          <w:b/>
          <w:sz w:val="26"/>
          <w:szCs w:val="26"/>
        </w:rPr>
        <w:t>Градостроительство</w:t>
      </w:r>
    </w:p>
    <w:p w:rsidR="00941D08" w:rsidRPr="007F4435" w:rsidRDefault="00941D08" w:rsidP="00941D08">
      <w:pPr>
        <w:autoSpaceDE w:val="0"/>
        <w:autoSpaceDN w:val="0"/>
        <w:adjustRightInd w:val="0"/>
        <w:ind w:left="-567" w:firstLine="709"/>
        <w:jc w:val="both"/>
        <w:rPr>
          <w:color w:val="000000"/>
          <w:sz w:val="26"/>
          <w:szCs w:val="26"/>
        </w:rPr>
      </w:pPr>
      <w:r w:rsidRPr="007F4435">
        <w:rPr>
          <w:color w:val="000000"/>
          <w:sz w:val="26"/>
          <w:szCs w:val="26"/>
        </w:rPr>
        <w:t xml:space="preserve">В минувшем году градостроительная деятельность осуществлялась в рамках реализации </w:t>
      </w:r>
      <w:r w:rsidRPr="007F4435">
        <w:rPr>
          <w:sz w:val="26"/>
          <w:szCs w:val="26"/>
        </w:rPr>
        <w:t>мероприятий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2014-2020 годы.</w:t>
      </w:r>
    </w:p>
    <w:p w:rsidR="00941D08" w:rsidRPr="007F4435" w:rsidRDefault="00941D08" w:rsidP="00941D08">
      <w:pPr>
        <w:autoSpaceDE w:val="0"/>
        <w:autoSpaceDN w:val="0"/>
        <w:adjustRightInd w:val="0"/>
        <w:ind w:left="-567" w:firstLine="709"/>
        <w:jc w:val="both"/>
        <w:rPr>
          <w:color w:val="000000"/>
          <w:sz w:val="26"/>
          <w:szCs w:val="26"/>
        </w:rPr>
      </w:pPr>
      <w:r w:rsidRPr="007F4435">
        <w:rPr>
          <w:color w:val="000000"/>
          <w:sz w:val="26"/>
          <w:szCs w:val="26"/>
        </w:rPr>
        <w:t xml:space="preserve">Так, </w:t>
      </w:r>
      <w:r w:rsidRPr="007F4435">
        <w:rPr>
          <w:sz w:val="26"/>
          <w:szCs w:val="26"/>
        </w:rPr>
        <w:t xml:space="preserve">4 семьи получили свидетельства на улучшение жилищных условий </w:t>
      </w:r>
      <w:r w:rsidRPr="007F4435">
        <w:rPr>
          <w:color w:val="000000"/>
          <w:sz w:val="26"/>
          <w:szCs w:val="26"/>
        </w:rPr>
        <w:t>на общую сумму 4 миллиона 506 тысяч 530 рублей.</w:t>
      </w:r>
    </w:p>
    <w:p w:rsidR="00941D08" w:rsidRPr="007F4435" w:rsidRDefault="00941D08" w:rsidP="00941D08">
      <w:pPr>
        <w:autoSpaceDE w:val="0"/>
        <w:autoSpaceDN w:val="0"/>
        <w:adjustRightInd w:val="0"/>
        <w:ind w:left="-567" w:firstLine="709"/>
        <w:jc w:val="both"/>
        <w:rPr>
          <w:color w:val="000000"/>
          <w:sz w:val="26"/>
          <w:szCs w:val="26"/>
        </w:rPr>
      </w:pPr>
      <w:r w:rsidRPr="007F4435">
        <w:rPr>
          <w:color w:val="000000"/>
          <w:sz w:val="26"/>
          <w:szCs w:val="26"/>
        </w:rPr>
        <w:t>Участниками программы будет построено четыре индивидуальных жилых дома общей площадью 342 квадратных метра.</w:t>
      </w:r>
    </w:p>
    <w:p w:rsidR="00941D08" w:rsidRPr="007F4435" w:rsidRDefault="00941D08" w:rsidP="00941D08">
      <w:pPr>
        <w:autoSpaceDE w:val="0"/>
        <w:autoSpaceDN w:val="0"/>
        <w:adjustRightInd w:val="0"/>
        <w:ind w:left="-567" w:firstLine="709"/>
        <w:jc w:val="both"/>
        <w:rPr>
          <w:color w:val="000000"/>
          <w:sz w:val="26"/>
          <w:szCs w:val="26"/>
        </w:rPr>
      </w:pPr>
      <w:r w:rsidRPr="007F4435">
        <w:rPr>
          <w:color w:val="000000"/>
          <w:sz w:val="26"/>
          <w:szCs w:val="26"/>
        </w:rPr>
        <w:t>Всего за 2017 год на территории района введено в действие 1 527 квадратных метров жилья – 18 индивидуальных жилых домов.</w:t>
      </w:r>
    </w:p>
    <w:p w:rsidR="00941D08" w:rsidRPr="007F4435" w:rsidRDefault="00941D08" w:rsidP="00941D08">
      <w:pPr>
        <w:autoSpaceDE w:val="0"/>
        <w:autoSpaceDN w:val="0"/>
        <w:adjustRightInd w:val="0"/>
        <w:ind w:left="-567" w:firstLine="709"/>
        <w:jc w:val="both"/>
        <w:rPr>
          <w:color w:val="000000"/>
          <w:sz w:val="26"/>
          <w:szCs w:val="26"/>
        </w:rPr>
      </w:pPr>
      <w:r w:rsidRPr="007F4435">
        <w:rPr>
          <w:color w:val="000000"/>
          <w:sz w:val="26"/>
          <w:szCs w:val="26"/>
        </w:rPr>
        <w:t xml:space="preserve">Кроме того, в прошедшем году </w:t>
      </w:r>
      <w:r w:rsidRPr="007F4435">
        <w:rPr>
          <w:sz w:val="26"/>
          <w:szCs w:val="26"/>
        </w:rPr>
        <w:t>выполнены изыскательские работы и подготовлена проектно-сметная документация на строительство многофункциональной спортивной площадки с искусственным покрытием в с. Онот и Черемховский район включен в рейтинг муниципальных образований на получение субсидии в 2018 году с целью строительства многофункциональной спортивной площадки с искусственным покрытием в с. Онот.</w:t>
      </w:r>
    </w:p>
    <w:p w:rsidR="00941D08" w:rsidRPr="007F4435" w:rsidRDefault="00941D08" w:rsidP="00941D08">
      <w:pPr>
        <w:ind w:left="-567" w:firstLine="709"/>
        <w:jc w:val="both"/>
        <w:rPr>
          <w:b/>
          <w:sz w:val="26"/>
          <w:szCs w:val="26"/>
        </w:rPr>
      </w:pPr>
    </w:p>
    <w:p w:rsidR="00941D08" w:rsidRPr="007F4435" w:rsidRDefault="00941D08" w:rsidP="00941D08">
      <w:pPr>
        <w:ind w:left="-567" w:firstLine="709"/>
        <w:jc w:val="both"/>
        <w:rPr>
          <w:b/>
          <w:sz w:val="26"/>
          <w:szCs w:val="26"/>
        </w:rPr>
      </w:pPr>
      <w:r w:rsidRPr="007F4435">
        <w:rPr>
          <w:b/>
          <w:sz w:val="26"/>
          <w:szCs w:val="26"/>
        </w:rPr>
        <w:t>Развитие транспортной и инженерной инфраструктур</w:t>
      </w:r>
    </w:p>
    <w:p w:rsidR="00941D08" w:rsidRPr="007F4435" w:rsidRDefault="00941D08" w:rsidP="00941D08">
      <w:pPr>
        <w:autoSpaceDE w:val="0"/>
        <w:autoSpaceDN w:val="0"/>
        <w:adjustRightInd w:val="0"/>
        <w:ind w:left="-567" w:firstLine="709"/>
        <w:jc w:val="both"/>
        <w:rPr>
          <w:sz w:val="26"/>
          <w:szCs w:val="26"/>
        </w:rPr>
      </w:pPr>
      <w:r w:rsidRPr="007F4435">
        <w:rPr>
          <w:sz w:val="26"/>
          <w:szCs w:val="26"/>
        </w:rPr>
        <w:t>Автомобильное сообщение по территории района обеспечивается за счет дорог федерального, регионального значения и муниципальных дорог, общей протяженностью 989 км, из них 601 км 987 м областных дорог общего пользования, закрепленных на праве оперативного управления за Дирекцией по строительству и эксплуатации автомобильных дорог Иркутской области, в том числе:</w:t>
      </w:r>
    </w:p>
    <w:p w:rsidR="00941D08" w:rsidRPr="007F4435" w:rsidRDefault="00941D08" w:rsidP="00E117C6">
      <w:pPr>
        <w:pStyle w:val="a5"/>
        <w:numPr>
          <w:ilvl w:val="0"/>
          <w:numId w:val="13"/>
        </w:numPr>
        <w:tabs>
          <w:tab w:val="left" w:pos="993"/>
        </w:tabs>
        <w:autoSpaceDE w:val="0"/>
        <w:autoSpaceDN w:val="0"/>
        <w:adjustRightInd w:val="0"/>
        <w:spacing w:after="0" w:line="240" w:lineRule="auto"/>
        <w:ind w:left="-567" w:firstLine="710"/>
        <w:jc w:val="both"/>
        <w:rPr>
          <w:sz w:val="26"/>
          <w:szCs w:val="26"/>
        </w:rPr>
      </w:pPr>
      <w:r w:rsidRPr="007F4435">
        <w:rPr>
          <w:sz w:val="26"/>
          <w:szCs w:val="26"/>
        </w:rPr>
        <w:t>578 км 875 м – прочие областные дороги общего пользования;</w:t>
      </w:r>
    </w:p>
    <w:p w:rsidR="00941D08" w:rsidRPr="007F4435" w:rsidRDefault="00941D08" w:rsidP="00E117C6">
      <w:pPr>
        <w:pStyle w:val="a5"/>
        <w:numPr>
          <w:ilvl w:val="0"/>
          <w:numId w:val="13"/>
        </w:numPr>
        <w:tabs>
          <w:tab w:val="left" w:pos="993"/>
        </w:tabs>
        <w:autoSpaceDE w:val="0"/>
        <w:autoSpaceDN w:val="0"/>
        <w:adjustRightInd w:val="0"/>
        <w:spacing w:after="0" w:line="240" w:lineRule="auto"/>
        <w:ind w:left="-567" w:firstLine="710"/>
        <w:jc w:val="both"/>
        <w:rPr>
          <w:sz w:val="26"/>
          <w:szCs w:val="26"/>
        </w:rPr>
      </w:pPr>
      <w:r w:rsidRPr="007F4435">
        <w:rPr>
          <w:sz w:val="26"/>
          <w:szCs w:val="26"/>
        </w:rPr>
        <w:t>23 км 112 м – региональные дороги.</w:t>
      </w:r>
    </w:p>
    <w:p w:rsidR="00941D08" w:rsidRPr="007F4435" w:rsidRDefault="00941D08" w:rsidP="00941D08">
      <w:pPr>
        <w:ind w:left="-567" w:firstLine="709"/>
        <w:jc w:val="both"/>
        <w:rPr>
          <w:sz w:val="26"/>
          <w:szCs w:val="26"/>
        </w:rPr>
      </w:pPr>
      <w:r w:rsidRPr="007F4435">
        <w:rPr>
          <w:sz w:val="26"/>
          <w:szCs w:val="26"/>
        </w:rPr>
        <w:t>В целях приведения в нормативное состояние улично-дорожной сети района проведены работы за счет средств муниципального дорожного фонда на сумму 18 миллионов 184 тысячи рублей, выполнены мероприятия по ремонту асфальтобетонных покрытий дорог в п. Михайловка на сумму 2 миллиона 466 тысяч рублей (площадь отремонтированного покрытия составила 3 тысячи 100 квадратных метров), а также ремонт автомобильных дорог общего пользования местного значения в границах населенных пунктов муниципальных образований на сумму 15 миллионов 718 тысяч рублей (площадь отремонтированных участков дорог 9  тысяч 978 квадратных метров – асфальтобетонных покрытий, 41 тысяча 650 квадратных метров – гравийных).</w:t>
      </w:r>
    </w:p>
    <w:p w:rsidR="00941D08" w:rsidRPr="007F4435" w:rsidRDefault="00941D08" w:rsidP="00941D08">
      <w:pPr>
        <w:ind w:left="-567" w:firstLine="709"/>
        <w:jc w:val="both"/>
        <w:rPr>
          <w:sz w:val="26"/>
          <w:szCs w:val="26"/>
        </w:rPr>
      </w:pPr>
      <w:r w:rsidRPr="007F4435">
        <w:rPr>
          <w:sz w:val="26"/>
          <w:szCs w:val="26"/>
        </w:rPr>
        <w:t>На содержание автомобильных дорог общего пользования межмуниципального значения и мостовых сооружений освоены денежные средства в размере 58 миллионов 989 тысяч рублей. Дополнительно из областного бюджета выделены денежные средства в сумме 33 миллиона 445 тысяч рублей.</w:t>
      </w:r>
    </w:p>
    <w:p w:rsidR="00941D08" w:rsidRPr="007F4435" w:rsidRDefault="00941D08" w:rsidP="00941D08">
      <w:pPr>
        <w:ind w:left="-567" w:firstLine="709"/>
        <w:jc w:val="both"/>
        <w:rPr>
          <w:sz w:val="26"/>
          <w:szCs w:val="26"/>
        </w:rPr>
      </w:pPr>
      <w:r w:rsidRPr="007F4435">
        <w:rPr>
          <w:sz w:val="26"/>
          <w:szCs w:val="26"/>
        </w:rPr>
        <w:t>В отчетном году был введен в эксплуатацию после реконструкции новый мост через р. Голуметь на 55+134 км автодороги «Черемхово-Голуметь-Онот», выполнен ремонт асфальтобетонного покрытия на участке с 19 по 21 км автомобильной дороги «Новосибирск-Иркутск» – Бельск-Поморцева».</w:t>
      </w:r>
    </w:p>
    <w:p w:rsidR="00941D08" w:rsidRPr="007F4435" w:rsidRDefault="00941D08" w:rsidP="00941D08">
      <w:pPr>
        <w:ind w:left="-567" w:firstLine="709"/>
        <w:jc w:val="both"/>
        <w:rPr>
          <w:sz w:val="26"/>
          <w:szCs w:val="26"/>
        </w:rPr>
      </w:pPr>
      <w:r w:rsidRPr="007F4435">
        <w:rPr>
          <w:sz w:val="26"/>
          <w:szCs w:val="26"/>
        </w:rPr>
        <w:t xml:space="preserve">На содержание искусственных сооружений (мостов, труб, ледовой переправы) выделены денежные средства в размере 12 миллионов 641 тысяча рублей, приведена в </w:t>
      </w:r>
      <w:r w:rsidRPr="007F4435">
        <w:rPr>
          <w:sz w:val="26"/>
          <w:szCs w:val="26"/>
        </w:rPr>
        <w:lastRenderedPageBreak/>
        <w:t>надлежащее состояние паромная переправа через р. Большая Белая на автодороге «Новосибирск-Иркутск» – Бельск-Поморцева, устроены новые причальные сооружения.</w:t>
      </w:r>
    </w:p>
    <w:p w:rsidR="00941D08" w:rsidRPr="007F4435" w:rsidRDefault="00941D08" w:rsidP="00941D08">
      <w:pPr>
        <w:ind w:left="-567" w:firstLine="709"/>
        <w:jc w:val="both"/>
        <w:rPr>
          <w:sz w:val="26"/>
          <w:szCs w:val="26"/>
        </w:rPr>
      </w:pPr>
      <w:r w:rsidRPr="007F4435">
        <w:rPr>
          <w:sz w:val="26"/>
          <w:szCs w:val="26"/>
        </w:rPr>
        <w:t>В рамках реализации государственной программы «Развитие дорожного хозяйства и сети искусственных сооружений» на 2014-2020 годы заключен муниципальный контракт на оказание услуг по разработке проектной документации на строительство пешеходного перехода (виадука) на станции Половина в п. Михайловка на сумму 4 миллиона 900 тысяч рублей.</w:t>
      </w:r>
    </w:p>
    <w:p w:rsidR="00941D08" w:rsidRPr="007F4435" w:rsidRDefault="00941D08" w:rsidP="00941D08">
      <w:pPr>
        <w:ind w:left="-567" w:firstLine="709"/>
        <w:jc w:val="both"/>
        <w:rPr>
          <w:sz w:val="26"/>
          <w:szCs w:val="26"/>
        </w:rPr>
      </w:pPr>
      <w:r w:rsidRPr="007F4435">
        <w:rPr>
          <w:sz w:val="26"/>
          <w:szCs w:val="26"/>
        </w:rPr>
        <w:t xml:space="preserve">Безусловным достижением прошлого года является начало реализации проекта </w:t>
      </w:r>
      <w:r w:rsidRPr="007F4435">
        <w:rPr>
          <w:sz w:val="26"/>
          <w:szCs w:val="26"/>
          <w:shd w:val="clear" w:color="auto" w:fill="FFFFFF"/>
        </w:rPr>
        <w:t xml:space="preserve">по строительству полигона твердых бытовых отходов в п. Михайловка в рамках </w:t>
      </w:r>
      <w:r w:rsidRPr="007F4435">
        <w:rPr>
          <w:sz w:val="26"/>
          <w:szCs w:val="26"/>
        </w:rPr>
        <w:t>мероприятий подпрограммы «Отходы производства и потребления в Иркутской области» государственной программы Иркутской области «Охрана окружающей среды» на 2014-2020 годы.</w:t>
      </w:r>
    </w:p>
    <w:p w:rsidR="00941D08" w:rsidRPr="007F4435" w:rsidRDefault="00941D08" w:rsidP="00941D08">
      <w:pPr>
        <w:ind w:left="-567" w:firstLine="709"/>
        <w:jc w:val="both"/>
        <w:rPr>
          <w:bCs/>
          <w:sz w:val="26"/>
          <w:szCs w:val="26"/>
        </w:rPr>
      </w:pPr>
      <w:r w:rsidRPr="007F4435">
        <w:rPr>
          <w:sz w:val="26"/>
          <w:szCs w:val="26"/>
          <w:shd w:val="clear" w:color="auto" w:fill="FFFFFF"/>
        </w:rPr>
        <w:t xml:space="preserve">Общая стоимость объекта более 200 миллионов рублей. Строительство рассчитано на несколько этапов. В 2017 году освоено 48 миллионов 392 тысячи 114 рублей 92 копейки, в том числе </w:t>
      </w:r>
      <w:r w:rsidRPr="007F4435">
        <w:rPr>
          <w:bCs/>
          <w:sz w:val="26"/>
          <w:szCs w:val="26"/>
        </w:rPr>
        <w:t>осуществление строительного контроля на сумму 822 тысячи 321 рубль 45 копеек.</w:t>
      </w:r>
      <w:r w:rsidRPr="007F4435">
        <w:rPr>
          <w:sz w:val="26"/>
          <w:szCs w:val="26"/>
          <w:shd w:val="clear" w:color="auto" w:fill="FFFFFF"/>
        </w:rPr>
        <w:t xml:space="preserve"> </w:t>
      </w:r>
      <w:r w:rsidRPr="007F4435">
        <w:rPr>
          <w:bCs/>
          <w:sz w:val="26"/>
          <w:szCs w:val="26"/>
        </w:rPr>
        <w:t xml:space="preserve">В 2018 году строительство полигона будет продолжено. </w:t>
      </w:r>
      <w:r w:rsidRPr="007F4435">
        <w:rPr>
          <w:sz w:val="26"/>
          <w:szCs w:val="26"/>
        </w:rPr>
        <w:t>Для полного завершения строительства и ввода объекта в эксплуатацию необходимо финансирование в размере 145 миллионов 365 тысяч 900 рублей, из них средства:</w:t>
      </w:r>
    </w:p>
    <w:p w:rsidR="00941D08" w:rsidRPr="007F4435" w:rsidRDefault="00941D08" w:rsidP="00E117C6">
      <w:pPr>
        <w:pStyle w:val="a5"/>
        <w:numPr>
          <w:ilvl w:val="0"/>
          <w:numId w:val="19"/>
        </w:numPr>
        <w:spacing w:after="0"/>
        <w:ind w:left="-567"/>
        <w:jc w:val="both"/>
        <w:rPr>
          <w:sz w:val="26"/>
          <w:szCs w:val="26"/>
        </w:rPr>
      </w:pPr>
      <w:r w:rsidRPr="007F4435">
        <w:rPr>
          <w:sz w:val="26"/>
          <w:szCs w:val="26"/>
        </w:rPr>
        <w:t>местного бюджета – 4 миллиона 361 тысяча рублей;</w:t>
      </w:r>
    </w:p>
    <w:p w:rsidR="00941D08" w:rsidRPr="007F4435" w:rsidRDefault="00941D08" w:rsidP="00E117C6">
      <w:pPr>
        <w:pStyle w:val="a5"/>
        <w:numPr>
          <w:ilvl w:val="0"/>
          <w:numId w:val="19"/>
        </w:numPr>
        <w:spacing w:after="0"/>
        <w:ind w:left="-567"/>
        <w:jc w:val="both"/>
        <w:rPr>
          <w:sz w:val="26"/>
          <w:szCs w:val="26"/>
        </w:rPr>
      </w:pPr>
      <w:r w:rsidRPr="007F4435">
        <w:rPr>
          <w:sz w:val="26"/>
          <w:szCs w:val="26"/>
        </w:rPr>
        <w:t>областного бюджета – 29 миллионов 611 тысяч рублей;</w:t>
      </w:r>
    </w:p>
    <w:p w:rsidR="00941D08" w:rsidRPr="007F4435" w:rsidRDefault="00941D08" w:rsidP="00E117C6">
      <w:pPr>
        <w:pStyle w:val="a5"/>
        <w:numPr>
          <w:ilvl w:val="0"/>
          <w:numId w:val="19"/>
        </w:numPr>
        <w:spacing w:after="0"/>
        <w:ind w:left="-567"/>
        <w:jc w:val="both"/>
        <w:rPr>
          <w:sz w:val="26"/>
          <w:szCs w:val="26"/>
        </w:rPr>
      </w:pPr>
      <w:r w:rsidRPr="007F4435">
        <w:rPr>
          <w:sz w:val="26"/>
          <w:szCs w:val="26"/>
        </w:rPr>
        <w:t>федерального бюджета – 111 миллионов 393 тысячи 900 рублей.</w:t>
      </w:r>
    </w:p>
    <w:p w:rsidR="00941D08" w:rsidRPr="007F4435" w:rsidRDefault="00941D08" w:rsidP="00941D08">
      <w:pPr>
        <w:ind w:left="-567" w:firstLine="709"/>
        <w:jc w:val="both"/>
        <w:rPr>
          <w:b/>
          <w:sz w:val="26"/>
          <w:szCs w:val="26"/>
        </w:rPr>
      </w:pPr>
    </w:p>
    <w:p w:rsidR="00941D08" w:rsidRPr="007F4435" w:rsidRDefault="00941D08" w:rsidP="00941D08">
      <w:pPr>
        <w:ind w:left="-567" w:firstLine="709"/>
        <w:jc w:val="both"/>
        <w:rPr>
          <w:sz w:val="26"/>
          <w:szCs w:val="26"/>
          <w:shd w:val="clear" w:color="auto" w:fill="FFFFFF"/>
        </w:rPr>
      </w:pPr>
      <w:r w:rsidRPr="007F4435">
        <w:rPr>
          <w:b/>
          <w:sz w:val="26"/>
          <w:szCs w:val="26"/>
        </w:rPr>
        <w:t>Призыв граждан на военную службу</w:t>
      </w:r>
    </w:p>
    <w:p w:rsidR="00941D08" w:rsidRPr="007F4435" w:rsidRDefault="00941D08" w:rsidP="00941D08">
      <w:pPr>
        <w:ind w:left="-567" w:firstLine="709"/>
        <w:jc w:val="both"/>
        <w:rPr>
          <w:sz w:val="26"/>
          <w:szCs w:val="26"/>
        </w:rPr>
      </w:pPr>
      <w:r w:rsidRPr="007F4435">
        <w:rPr>
          <w:sz w:val="26"/>
          <w:szCs w:val="26"/>
        </w:rPr>
        <w:t>В период с 1 октября по 31 декабря 2017 года на территории Черемховского районного муниципального образования проводились мероприятия по призыву граждан 1990-1999 годов рождения на военную службу в Вооруженные Силы Российской Федерации.</w:t>
      </w:r>
    </w:p>
    <w:p w:rsidR="00941D08" w:rsidRPr="007F4435" w:rsidRDefault="00941D08" w:rsidP="00941D08">
      <w:pPr>
        <w:ind w:left="-567" w:firstLine="709"/>
        <w:jc w:val="both"/>
        <w:rPr>
          <w:rStyle w:val="FontStyle14"/>
          <w:sz w:val="26"/>
          <w:szCs w:val="26"/>
        </w:rPr>
      </w:pPr>
      <w:r w:rsidRPr="007F4435">
        <w:rPr>
          <w:sz w:val="26"/>
          <w:szCs w:val="26"/>
        </w:rPr>
        <w:t xml:space="preserve">Норма призыва </w:t>
      </w:r>
      <w:r w:rsidRPr="007F4435">
        <w:rPr>
          <w:rStyle w:val="FontStyle14"/>
          <w:sz w:val="26"/>
          <w:szCs w:val="26"/>
        </w:rPr>
        <w:t>для Черемховского района составила 41 человек.</w:t>
      </w:r>
    </w:p>
    <w:p w:rsidR="00941D08" w:rsidRPr="007F4435" w:rsidRDefault="00941D08" w:rsidP="00941D08">
      <w:pPr>
        <w:ind w:left="-567" w:firstLine="709"/>
        <w:jc w:val="both"/>
        <w:rPr>
          <w:sz w:val="26"/>
          <w:szCs w:val="26"/>
        </w:rPr>
      </w:pPr>
      <w:r w:rsidRPr="007F4435">
        <w:rPr>
          <w:sz w:val="26"/>
          <w:szCs w:val="26"/>
        </w:rPr>
        <w:t>Вызывались на заседания призывных комиссий 104 человека.</w:t>
      </w:r>
    </w:p>
    <w:p w:rsidR="00941D08" w:rsidRPr="007F4435" w:rsidRDefault="00941D08" w:rsidP="00941D08">
      <w:pPr>
        <w:ind w:left="-567" w:firstLine="709"/>
        <w:jc w:val="both"/>
        <w:rPr>
          <w:sz w:val="26"/>
          <w:szCs w:val="26"/>
        </w:rPr>
      </w:pPr>
      <w:r w:rsidRPr="007F4435">
        <w:rPr>
          <w:sz w:val="26"/>
          <w:szCs w:val="26"/>
        </w:rPr>
        <w:t>Прибыло – 97 человек (93%)</w:t>
      </w:r>
    </w:p>
    <w:p w:rsidR="00941D08" w:rsidRPr="007F4435" w:rsidRDefault="00941D08" w:rsidP="00941D08">
      <w:pPr>
        <w:ind w:left="-567" w:firstLine="709"/>
        <w:jc w:val="both"/>
        <w:rPr>
          <w:sz w:val="26"/>
          <w:szCs w:val="26"/>
        </w:rPr>
      </w:pPr>
      <w:r w:rsidRPr="007F4435">
        <w:rPr>
          <w:sz w:val="26"/>
          <w:szCs w:val="26"/>
        </w:rPr>
        <w:t>Призвано – 42 человека (102%)</w:t>
      </w:r>
    </w:p>
    <w:p w:rsidR="00941D08" w:rsidRPr="007F4435" w:rsidRDefault="00941D08" w:rsidP="00941D08">
      <w:pPr>
        <w:pStyle w:val="Style1"/>
        <w:widowControl/>
        <w:ind w:left="-567" w:firstLine="709"/>
        <w:jc w:val="both"/>
        <w:rPr>
          <w:rStyle w:val="FontStyle14"/>
          <w:sz w:val="26"/>
          <w:szCs w:val="26"/>
        </w:rPr>
      </w:pPr>
      <w:r w:rsidRPr="007F4435">
        <w:rPr>
          <w:rStyle w:val="FontStyle14"/>
          <w:sz w:val="26"/>
          <w:szCs w:val="26"/>
        </w:rPr>
        <w:t>Предоставлено отсрочек для продолжения образования – 47 человек (45%)</w:t>
      </w:r>
    </w:p>
    <w:p w:rsidR="00941D08" w:rsidRPr="007F4435" w:rsidRDefault="00941D08" w:rsidP="00941D08">
      <w:pPr>
        <w:ind w:left="-567" w:firstLine="709"/>
        <w:jc w:val="both"/>
        <w:rPr>
          <w:sz w:val="26"/>
          <w:szCs w:val="26"/>
        </w:rPr>
      </w:pPr>
      <w:r w:rsidRPr="007F4435">
        <w:rPr>
          <w:rStyle w:val="FontStyle14"/>
          <w:sz w:val="26"/>
          <w:szCs w:val="26"/>
        </w:rPr>
        <w:t>Освобождено от призыва на военную службу и от исполнения воинской обязанности – 8 человек (8%)</w:t>
      </w:r>
    </w:p>
    <w:p w:rsidR="00941D08" w:rsidRPr="007F4435" w:rsidRDefault="00941D08" w:rsidP="00941D08">
      <w:pPr>
        <w:ind w:left="-567" w:firstLine="709"/>
        <w:jc w:val="both"/>
        <w:rPr>
          <w:sz w:val="26"/>
          <w:szCs w:val="26"/>
        </w:rPr>
      </w:pPr>
      <w:r w:rsidRPr="007F4435">
        <w:rPr>
          <w:sz w:val="26"/>
          <w:szCs w:val="26"/>
        </w:rPr>
        <w:t>Призыв на военную службу выполнен полностью.</w:t>
      </w:r>
    </w:p>
    <w:p w:rsidR="00941D08" w:rsidRPr="007F4435" w:rsidRDefault="00941D08" w:rsidP="00941D08">
      <w:pPr>
        <w:ind w:left="-567" w:firstLine="709"/>
        <w:jc w:val="both"/>
        <w:rPr>
          <w:sz w:val="26"/>
          <w:szCs w:val="26"/>
        </w:rPr>
      </w:pPr>
    </w:p>
    <w:p w:rsidR="00941D08" w:rsidRPr="007F4435" w:rsidRDefault="00941D08" w:rsidP="00941D08">
      <w:pPr>
        <w:ind w:left="-567" w:firstLine="709"/>
        <w:jc w:val="both"/>
        <w:rPr>
          <w:sz w:val="26"/>
          <w:szCs w:val="26"/>
        </w:rPr>
      </w:pPr>
      <w:r w:rsidRPr="007F4435">
        <w:rPr>
          <w:b/>
          <w:sz w:val="26"/>
          <w:szCs w:val="26"/>
        </w:rPr>
        <w:t>Правоохранительная работа</w:t>
      </w:r>
    </w:p>
    <w:p w:rsidR="00941D08" w:rsidRPr="007F4435" w:rsidRDefault="00941D08" w:rsidP="00941D08">
      <w:pPr>
        <w:ind w:left="-567" w:firstLine="709"/>
        <w:jc w:val="both"/>
        <w:rPr>
          <w:sz w:val="26"/>
          <w:szCs w:val="26"/>
        </w:rPr>
      </w:pPr>
      <w:r w:rsidRPr="007F4435">
        <w:rPr>
          <w:sz w:val="26"/>
          <w:szCs w:val="26"/>
        </w:rPr>
        <w:t>По итогам 2017 года на территории района отмечена положительная тенденция сокращения количества преступлений. В рассматриваемом периоде зарегистрировано 478 преступлений, что ниже аналогичного показателя 2016 года на 2,2%.</w:t>
      </w:r>
    </w:p>
    <w:p w:rsidR="00941D08" w:rsidRPr="007F4435" w:rsidRDefault="00941D08" w:rsidP="00941D08">
      <w:pPr>
        <w:ind w:left="-567" w:firstLine="709"/>
        <w:jc w:val="both"/>
        <w:rPr>
          <w:sz w:val="26"/>
          <w:szCs w:val="26"/>
        </w:rPr>
      </w:pPr>
      <w:r w:rsidRPr="007F4435">
        <w:rPr>
          <w:sz w:val="26"/>
          <w:szCs w:val="26"/>
        </w:rPr>
        <w:t>Основную долю в совершенных преступлениях составляют кражи – 196 случаев, из которых 58 раскрыто.</w:t>
      </w:r>
    </w:p>
    <w:p w:rsidR="00941D08" w:rsidRPr="007F4435" w:rsidRDefault="00941D08" w:rsidP="00941D08">
      <w:pPr>
        <w:ind w:left="-567" w:firstLine="709"/>
        <w:jc w:val="both"/>
        <w:rPr>
          <w:sz w:val="26"/>
          <w:szCs w:val="26"/>
        </w:rPr>
      </w:pPr>
      <w:r w:rsidRPr="007F4435">
        <w:rPr>
          <w:sz w:val="26"/>
          <w:szCs w:val="26"/>
        </w:rPr>
        <w:t>Всего за 2017 год раскрыто 251 преступление, процент раскрываемости увеличился с 49,7% до 52,5%.</w:t>
      </w:r>
    </w:p>
    <w:p w:rsidR="00941D08" w:rsidRPr="007F4435" w:rsidRDefault="00941D08" w:rsidP="00941D08">
      <w:pPr>
        <w:ind w:left="-567" w:firstLine="709"/>
        <w:jc w:val="both"/>
        <w:rPr>
          <w:sz w:val="26"/>
          <w:szCs w:val="26"/>
        </w:rPr>
      </w:pPr>
      <w:r w:rsidRPr="007F4435">
        <w:rPr>
          <w:sz w:val="26"/>
          <w:szCs w:val="26"/>
        </w:rPr>
        <w:t>По фактам незаконных рубок древесины возбуждено 25 уголовных дела, из них 2 в составе ОПГ. Раскрыто 16 преступлений. Изъято: 60 единиц техники, 47 бензопил, 1 064 куб. м. круглого леса. Материальный ущерб по уголовным делам составил 18 миллионов 975 тысяч 278 рублей.</w:t>
      </w:r>
    </w:p>
    <w:p w:rsidR="00941D08" w:rsidRPr="007F4435" w:rsidRDefault="00941D08" w:rsidP="00941D08">
      <w:pPr>
        <w:ind w:left="-567" w:firstLine="709"/>
        <w:jc w:val="both"/>
        <w:rPr>
          <w:sz w:val="26"/>
          <w:szCs w:val="26"/>
        </w:rPr>
      </w:pPr>
      <w:r w:rsidRPr="007F4435">
        <w:rPr>
          <w:sz w:val="26"/>
          <w:szCs w:val="26"/>
        </w:rPr>
        <w:lastRenderedPageBreak/>
        <w:t>Совершено 31 преступление (раскрыто 26) против безопасности движения и эксплуатации транспорта, по каждому их них возбуждены уголовные дела за повторное нарушение – управление транспортным средством в нетрезвом виде.</w:t>
      </w:r>
    </w:p>
    <w:p w:rsidR="00941D08" w:rsidRPr="007F4435" w:rsidRDefault="00941D08" w:rsidP="00941D08">
      <w:pPr>
        <w:ind w:left="-567" w:firstLine="709"/>
        <w:jc w:val="both"/>
        <w:rPr>
          <w:sz w:val="26"/>
          <w:szCs w:val="26"/>
        </w:rPr>
      </w:pPr>
      <w:r w:rsidRPr="007F4435">
        <w:rPr>
          <w:sz w:val="26"/>
          <w:szCs w:val="26"/>
        </w:rPr>
        <w:t>Одним из приоритетных направлений деятельности остается борьба с незаконным оборотом наркотиков. За отчетный период на территории района сотрудниками МО МВД зарегистрировано 15 преступлений указанной категории, в том числе за изготовление, хранение и сбыт – 5. Раскрыто 14 преступлений данной категории.</w:t>
      </w:r>
    </w:p>
    <w:p w:rsidR="00941D08" w:rsidRPr="007F4435" w:rsidRDefault="00941D08" w:rsidP="00941D08">
      <w:pPr>
        <w:ind w:left="-567" w:firstLine="709"/>
        <w:jc w:val="both"/>
        <w:rPr>
          <w:sz w:val="26"/>
          <w:szCs w:val="26"/>
        </w:rPr>
      </w:pPr>
      <w:r w:rsidRPr="007F4435">
        <w:rPr>
          <w:sz w:val="26"/>
          <w:szCs w:val="26"/>
        </w:rPr>
        <w:t>За отчетный период составлено 72 протокола в отношении незаконной реализации алкогольной и спиртосодержащей жидкости. Изъято 1 972 литра продукции, в том числе 1 602 литра – домашней выработки.</w:t>
      </w:r>
    </w:p>
    <w:p w:rsidR="00941D08" w:rsidRPr="007F4435" w:rsidRDefault="00941D08" w:rsidP="00941D08">
      <w:pPr>
        <w:ind w:left="-567" w:firstLine="709"/>
        <w:jc w:val="both"/>
        <w:rPr>
          <w:sz w:val="26"/>
          <w:szCs w:val="26"/>
        </w:rPr>
      </w:pPr>
      <w:r w:rsidRPr="007F4435">
        <w:rPr>
          <w:sz w:val="26"/>
          <w:szCs w:val="26"/>
        </w:rPr>
        <w:t>Совместно с сотрудниками МО «Черемховский» на территории района проведено 3 комплексных мероприятия «День профилактики» с участием сельских администраций, дружинников и представителей СМИ. За отчетный период совместно с субъектами системы профилактики проведено 133 совместных рейда, в том числе 59 рейдов по выявлению несовершеннолетних и семей, находящихся в социально опасном положении, а также 18 рейдов по соблюдению требований закона о «Комендантском часе».</w:t>
      </w:r>
    </w:p>
    <w:p w:rsidR="00941D08" w:rsidRPr="007F4435" w:rsidRDefault="00941D08" w:rsidP="00941D08">
      <w:pPr>
        <w:ind w:left="-567" w:firstLine="709"/>
        <w:jc w:val="both"/>
        <w:rPr>
          <w:sz w:val="26"/>
          <w:szCs w:val="26"/>
        </w:rPr>
      </w:pPr>
      <w:r w:rsidRPr="007F4435">
        <w:rPr>
          <w:sz w:val="26"/>
          <w:szCs w:val="26"/>
        </w:rPr>
        <w:t>Административными комиссиями в 2017 году рассмотрено 161 дело, из них по 124 вынесены предупреждения, по 37 наложены штрафы на общую сумму 22 тысячи 500 рублей. В принудительном порядке с граждан района было взыскано неоплаченных штрафов на сумму 8 тысяч 700 рублей.</w:t>
      </w:r>
    </w:p>
    <w:p w:rsidR="00941D08" w:rsidRPr="007F4435" w:rsidRDefault="00941D08" w:rsidP="00941D08">
      <w:pPr>
        <w:ind w:left="-567" w:firstLine="709"/>
        <w:jc w:val="both"/>
        <w:rPr>
          <w:b/>
          <w:sz w:val="26"/>
          <w:szCs w:val="26"/>
        </w:rPr>
      </w:pPr>
    </w:p>
    <w:p w:rsidR="00941D08" w:rsidRPr="007F4435" w:rsidRDefault="00941D08" w:rsidP="00941D08">
      <w:pPr>
        <w:ind w:left="-567" w:firstLine="709"/>
        <w:jc w:val="both"/>
        <w:rPr>
          <w:sz w:val="26"/>
          <w:szCs w:val="26"/>
        </w:rPr>
      </w:pPr>
      <w:r w:rsidRPr="007F4435">
        <w:rPr>
          <w:b/>
          <w:sz w:val="26"/>
          <w:szCs w:val="26"/>
        </w:rPr>
        <w:t>Предупреждение и ликвидация чрезвычайных ситуаций</w:t>
      </w:r>
    </w:p>
    <w:p w:rsidR="00941D08" w:rsidRPr="007F4435" w:rsidRDefault="00941D08" w:rsidP="00941D08">
      <w:pPr>
        <w:ind w:left="-567" w:firstLine="709"/>
        <w:jc w:val="both"/>
        <w:rPr>
          <w:sz w:val="26"/>
          <w:szCs w:val="26"/>
        </w:rPr>
      </w:pPr>
      <w:r w:rsidRPr="007F4435">
        <w:rPr>
          <w:sz w:val="26"/>
          <w:szCs w:val="26"/>
        </w:rPr>
        <w:t>Вопросы предупреждения и ликвидации чрезвычайных ситуаций являются предметом особого внимания. Защита жизни и здоровья населения в условиях возможного возникновения или ликвидации последствий чрезвычайных ситуаций требует максимально слаженной и оперативной работы.</w:t>
      </w:r>
    </w:p>
    <w:p w:rsidR="00941D08" w:rsidRPr="007F4435" w:rsidRDefault="00941D08" w:rsidP="00941D08">
      <w:pPr>
        <w:suppressAutoHyphens/>
        <w:ind w:left="-567" w:firstLine="709"/>
        <w:jc w:val="both"/>
        <w:rPr>
          <w:sz w:val="26"/>
          <w:szCs w:val="26"/>
        </w:rPr>
      </w:pPr>
      <w:r w:rsidRPr="007F4435">
        <w:rPr>
          <w:sz w:val="26"/>
          <w:szCs w:val="26"/>
        </w:rPr>
        <w:t>В 2017 году один раз вводился режим функционирования «Чрезвычайная ситуация», основанием для этого послужило осложнение обстановки, связанной с распространением очагов сибирского шелкопряда в лесах на территории Черемховского района. Места обитания вредителей были обработаны специальным химическим препаратом, безопасным для человека и животных. Площадь обработки составила около 12 тысяч гектаров.</w:t>
      </w:r>
    </w:p>
    <w:p w:rsidR="00941D08" w:rsidRPr="007F4435" w:rsidRDefault="00941D08" w:rsidP="00941D08">
      <w:pPr>
        <w:suppressAutoHyphens/>
        <w:ind w:left="-567" w:firstLine="709"/>
        <w:jc w:val="both"/>
        <w:rPr>
          <w:sz w:val="26"/>
          <w:szCs w:val="26"/>
        </w:rPr>
      </w:pPr>
      <w:r w:rsidRPr="007F4435">
        <w:rPr>
          <w:sz w:val="26"/>
          <w:szCs w:val="26"/>
        </w:rPr>
        <w:t xml:space="preserve">За отчетный период было зарегистрировано 49 бытовых пожаров. В рамках оказания адресной помощи семьям, находящихся в социально опасном положении и неблагополучным семьям было установлено 55 простых пожарных извещателя и 4 извещателя с </w:t>
      </w:r>
      <w:r w:rsidRPr="007F4435">
        <w:rPr>
          <w:sz w:val="26"/>
          <w:szCs w:val="26"/>
          <w:lang w:val="en-US"/>
        </w:rPr>
        <w:t>GSM</w:t>
      </w:r>
      <w:r w:rsidRPr="007F4435">
        <w:rPr>
          <w:sz w:val="26"/>
          <w:szCs w:val="26"/>
        </w:rPr>
        <w:t xml:space="preserve"> модулем.</w:t>
      </w:r>
    </w:p>
    <w:p w:rsidR="00941D08" w:rsidRPr="007F4435" w:rsidRDefault="00941D08" w:rsidP="00941D08">
      <w:pPr>
        <w:suppressAutoHyphens/>
        <w:ind w:left="-567" w:firstLine="709"/>
        <w:jc w:val="both"/>
        <w:rPr>
          <w:sz w:val="26"/>
          <w:szCs w:val="26"/>
        </w:rPr>
      </w:pPr>
      <w:r w:rsidRPr="007F4435">
        <w:rPr>
          <w:sz w:val="26"/>
          <w:szCs w:val="26"/>
        </w:rPr>
        <w:t>Всего за 2017 год на территории района было зарегистрировано 8 лесных пожаров. Общая выгоревшая площадь составила 382,5 га.</w:t>
      </w:r>
    </w:p>
    <w:p w:rsidR="00941D08" w:rsidRPr="007F4435" w:rsidRDefault="00941D08" w:rsidP="00941D08">
      <w:pPr>
        <w:suppressAutoHyphens/>
        <w:ind w:left="-567" w:firstLine="709"/>
        <w:jc w:val="both"/>
        <w:rPr>
          <w:sz w:val="26"/>
          <w:szCs w:val="26"/>
        </w:rPr>
      </w:pPr>
      <w:r w:rsidRPr="007F4435">
        <w:rPr>
          <w:sz w:val="26"/>
          <w:szCs w:val="26"/>
        </w:rPr>
        <w:t>В пожароопасный период большое значение приобретают профилактические мероприятия, направленные на предупреждение возникновения пожаров. В прошедшем году была продолжена работа по созданию добровольной пожарной охраны. Всего на территории района осуществляет деятельность 52 добровольных пожарных формирования в количестве 230 человек, которые оснащены приспособленной для тушения пожаров техникой.</w:t>
      </w:r>
    </w:p>
    <w:p w:rsidR="00941D08" w:rsidRPr="007F4435" w:rsidRDefault="00941D08" w:rsidP="00941D08">
      <w:pPr>
        <w:suppressAutoHyphens/>
        <w:ind w:left="-567" w:firstLine="709"/>
        <w:jc w:val="both"/>
        <w:rPr>
          <w:sz w:val="26"/>
          <w:szCs w:val="26"/>
        </w:rPr>
      </w:pPr>
      <w:r w:rsidRPr="007F4435">
        <w:rPr>
          <w:sz w:val="26"/>
          <w:szCs w:val="26"/>
        </w:rPr>
        <w:t>Запланированные в отчетном году мероприятия по гражданской обороне и защите населения от чрезвычайных ситуаций выполнены в полном объеме.</w:t>
      </w:r>
    </w:p>
    <w:p w:rsidR="00941D08" w:rsidRPr="007F4435" w:rsidRDefault="00941D08" w:rsidP="00941D08">
      <w:pPr>
        <w:suppressAutoHyphens/>
        <w:ind w:left="-567" w:firstLine="709"/>
        <w:jc w:val="both"/>
        <w:rPr>
          <w:b/>
          <w:sz w:val="26"/>
          <w:szCs w:val="26"/>
        </w:rPr>
      </w:pPr>
    </w:p>
    <w:p w:rsidR="00941D08" w:rsidRPr="007F4435" w:rsidRDefault="00941D08" w:rsidP="00941D08">
      <w:pPr>
        <w:suppressAutoHyphens/>
        <w:ind w:left="-567" w:firstLine="709"/>
        <w:jc w:val="both"/>
        <w:rPr>
          <w:sz w:val="26"/>
          <w:szCs w:val="26"/>
        </w:rPr>
      </w:pPr>
      <w:r w:rsidRPr="007F4435">
        <w:rPr>
          <w:b/>
          <w:sz w:val="26"/>
          <w:szCs w:val="26"/>
        </w:rPr>
        <w:t>Работа с населением</w:t>
      </w:r>
    </w:p>
    <w:p w:rsidR="00941D08" w:rsidRPr="007F4435" w:rsidRDefault="00941D08" w:rsidP="00941D08">
      <w:pPr>
        <w:ind w:left="-567" w:firstLine="709"/>
        <w:jc w:val="both"/>
        <w:rPr>
          <w:sz w:val="26"/>
          <w:szCs w:val="26"/>
        </w:rPr>
      </w:pPr>
      <w:r w:rsidRPr="007F4435">
        <w:rPr>
          <w:sz w:val="26"/>
          <w:szCs w:val="26"/>
        </w:rPr>
        <w:t>Работа с населением продолжает оставаться одним</w:t>
      </w:r>
      <w:r w:rsidRPr="007F4435">
        <w:rPr>
          <w:b/>
          <w:sz w:val="26"/>
          <w:szCs w:val="26"/>
        </w:rPr>
        <w:t xml:space="preserve"> </w:t>
      </w:r>
      <w:r w:rsidRPr="007F4435">
        <w:rPr>
          <w:sz w:val="26"/>
          <w:szCs w:val="26"/>
        </w:rPr>
        <w:t>из ключевых направлений</w:t>
      </w:r>
      <w:r w:rsidRPr="007F4435">
        <w:rPr>
          <w:b/>
          <w:sz w:val="26"/>
          <w:szCs w:val="26"/>
        </w:rPr>
        <w:t xml:space="preserve"> </w:t>
      </w:r>
      <w:r w:rsidRPr="007F4435">
        <w:rPr>
          <w:sz w:val="26"/>
          <w:szCs w:val="26"/>
        </w:rPr>
        <w:t xml:space="preserve">деятельности. Обращения граждан в органы местного самоуправления с </w:t>
      </w:r>
      <w:r w:rsidRPr="007F4435">
        <w:rPr>
          <w:sz w:val="26"/>
          <w:szCs w:val="26"/>
        </w:rPr>
        <w:lastRenderedPageBreak/>
        <w:t>предложениями, заявлениями, жалобами – важное средство осуществления и охраны прав личности, укрепления связей органов местного самоуправления с населением.</w:t>
      </w:r>
    </w:p>
    <w:p w:rsidR="00941D08" w:rsidRPr="007F4435" w:rsidRDefault="00941D08" w:rsidP="00941D08">
      <w:pPr>
        <w:ind w:left="-567" w:firstLine="709"/>
        <w:jc w:val="both"/>
        <w:rPr>
          <w:sz w:val="26"/>
          <w:szCs w:val="26"/>
        </w:rPr>
      </w:pPr>
      <w:r w:rsidRPr="007F4435">
        <w:rPr>
          <w:sz w:val="26"/>
          <w:szCs w:val="26"/>
        </w:rPr>
        <w:t>По итогам года на рассмотрение отделов и структурных подразделений поступило и было рассмотрено 251 обращение, что на 12% меньше чем в 2016 году, на имя мэра района поступило 82 письменных обращения.</w:t>
      </w:r>
    </w:p>
    <w:p w:rsidR="00941D08" w:rsidRPr="007F4435" w:rsidRDefault="00941D08" w:rsidP="00941D08">
      <w:pPr>
        <w:ind w:left="-567" w:firstLine="709"/>
        <w:jc w:val="both"/>
        <w:rPr>
          <w:sz w:val="26"/>
          <w:szCs w:val="26"/>
        </w:rPr>
      </w:pPr>
      <w:r w:rsidRPr="007F4435">
        <w:rPr>
          <w:sz w:val="26"/>
          <w:szCs w:val="26"/>
        </w:rPr>
        <w:t>С Администрации Президента РФ на имя мэра поступило 8 обращений, с аппарата Губернатора Иркутской области и Правительства Иркутской области – 17 обращений.</w:t>
      </w:r>
    </w:p>
    <w:p w:rsidR="00941D08" w:rsidRPr="007F4435" w:rsidRDefault="00941D08" w:rsidP="00941D08">
      <w:pPr>
        <w:ind w:left="-567" w:firstLine="709"/>
        <w:jc w:val="both"/>
        <w:rPr>
          <w:sz w:val="26"/>
          <w:szCs w:val="26"/>
        </w:rPr>
      </w:pPr>
      <w:r w:rsidRPr="007F4435">
        <w:rPr>
          <w:sz w:val="26"/>
          <w:szCs w:val="26"/>
        </w:rPr>
        <w:t>Проблемы, волнующие граждан, по сравнению с прошлым годом не изменились. Наибольшее количество письменных обращений поступило по вопросам жилищно-коммунального хозяйства, обеспечения жильем, неудовлетворительного состояния дорог, благоустройства территорий. Не менее актуальными остаются вопросы социального обеспечения, законности и правопорядка, воспитания и обучения детей и подростков. Не оставляют без внимания жители района и вопросы торговли и бытового обслуживания, здравоохранения, труда, транспорта, связи, вопросы аварийного жилья, ремонта многоквартирных домов.</w:t>
      </w:r>
    </w:p>
    <w:p w:rsidR="00941D08" w:rsidRPr="007F4435" w:rsidRDefault="00941D08" w:rsidP="00941D08">
      <w:pPr>
        <w:ind w:left="-567" w:firstLine="709"/>
        <w:jc w:val="both"/>
        <w:textAlignment w:val="baseline"/>
        <w:rPr>
          <w:sz w:val="26"/>
          <w:szCs w:val="26"/>
        </w:rPr>
      </w:pPr>
      <w:r w:rsidRPr="007F4435">
        <w:rPr>
          <w:sz w:val="26"/>
          <w:szCs w:val="26"/>
        </w:rPr>
        <w:t>К числу наиболее активных в отчетном периоде можно отнести жителей Михайловского (24), Голуметского (5), Новостроевского (5), Парфеновского (5), Черемховского (5) муниципальных образований.</w:t>
      </w:r>
    </w:p>
    <w:p w:rsidR="00941D08" w:rsidRPr="007F4435" w:rsidRDefault="00941D08" w:rsidP="00941D08">
      <w:pPr>
        <w:ind w:left="-567" w:firstLine="709"/>
        <w:jc w:val="both"/>
        <w:textAlignment w:val="baseline"/>
        <w:rPr>
          <w:sz w:val="26"/>
          <w:szCs w:val="26"/>
        </w:rPr>
      </w:pPr>
      <w:r w:rsidRPr="007F4435">
        <w:rPr>
          <w:sz w:val="26"/>
          <w:szCs w:val="26"/>
        </w:rPr>
        <w:t>Так же вошло в систему проведение мэром встреч с населением. Регулярный личный прием граждан – составная часть работы с населением. Еженедельно, согласно графику, осуществлялся прием граждан мэром района, заместителями мэра, руководителями структурных подразделений. За отчетный период администрацией и входящими в ее состав структурными подразделениями принято 445 (в 2016 году – 562) человек на личном приеме граждан.</w:t>
      </w:r>
    </w:p>
    <w:p w:rsidR="00941D08" w:rsidRPr="007F4435" w:rsidRDefault="00941D08" w:rsidP="00941D08">
      <w:pPr>
        <w:ind w:left="-567" w:firstLine="709"/>
        <w:jc w:val="both"/>
        <w:rPr>
          <w:sz w:val="26"/>
          <w:szCs w:val="26"/>
        </w:rPr>
      </w:pPr>
      <w:r w:rsidRPr="007F4435">
        <w:rPr>
          <w:sz w:val="26"/>
          <w:szCs w:val="26"/>
        </w:rPr>
        <w:t>Кроме личного приема, граждане имеют возможность обратиться на официальный сайт Черемховского района, оснащенный инструментами обратной связи. Таким способом было направлено 21 обращение. Также действуют специализированные ящики «Для обращения граждан» как в администрации района, так и в поселениях.</w:t>
      </w:r>
    </w:p>
    <w:p w:rsidR="00941D08" w:rsidRPr="007F4435" w:rsidRDefault="00941D08" w:rsidP="00941D08">
      <w:pPr>
        <w:ind w:left="-567" w:firstLine="709"/>
        <w:jc w:val="both"/>
        <w:rPr>
          <w:sz w:val="26"/>
          <w:szCs w:val="26"/>
        </w:rPr>
      </w:pPr>
      <w:r w:rsidRPr="007F4435">
        <w:rPr>
          <w:sz w:val="26"/>
          <w:szCs w:val="26"/>
        </w:rPr>
        <w:t>За отчетный период проведены тематические сходы:</w:t>
      </w:r>
    </w:p>
    <w:p w:rsidR="00941D08" w:rsidRPr="007F4435" w:rsidRDefault="00941D08" w:rsidP="00E117C6">
      <w:pPr>
        <w:pStyle w:val="a5"/>
        <w:numPr>
          <w:ilvl w:val="0"/>
          <w:numId w:val="12"/>
        </w:numPr>
        <w:tabs>
          <w:tab w:val="left" w:pos="993"/>
        </w:tabs>
        <w:spacing w:after="0" w:line="240" w:lineRule="auto"/>
        <w:ind w:left="-567" w:firstLine="709"/>
        <w:jc w:val="both"/>
        <w:rPr>
          <w:sz w:val="26"/>
          <w:szCs w:val="26"/>
        </w:rPr>
      </w:pPr>
      <w:r w:rsidRPr="007F4435">
        <w:rPr>
          <w:sz w:val="26"/>
          <w:szCs w:val="26"/>
        </w:rPr>
        <w:t>по вопросам здравоохранения проведены 2 схода на территории п. Михайловка, 1 в с. Голуметь и 1 в с. Парфеново.</w:t>
      </w:r>
    </w:p>
    <w:p w:rsidR="00941D08" w:rsidRPr="007F4435" w:rsidRDefault="00941D08" w:rsidP="00E117C6">
      <w:pPr>
        <w:pStyle w:val="a5"/>
        <w:numPr>
          <w:ilvl w:val="0"/>
          <w:numId w:val="12"/>
        </w:numPr>
        <w:tabs>
          <w:tab w:val="left" w:pos="993"/>
        </w:tabs>
        <w:spacing w:after="0" w:line="240" w:lineRule="auto"/>
        <w:ind w:left="-567" w:firstLine="709"/>
        <w:jc w:val="both"/>
        <w:rPr>
          <w:sz w:val="26"/>
          <w:szCs w:val="26"/>
        </w:rPr>
      </w:pPr>
      <w:r w:rsidRPr="007F4435">
        <w:rPr>
          <w:sz w:val="26"/>
          <w:szCs w:val="26"/>
        </w:rPr>
        <w:t>о работе полиции – 1 сход в п. Михайловка.</w:t>
      </w:r>
    </w:p>
    <w:p w:rsidR="00941D08" w:rsidRPr="007F4435" w:rsidRDefault="00941D08" w:rsidP="00941D08">
      <w:pPr>
        <w:ind w:left="-567" w:firstLine="709"/>
        <w:jc w:val="both"/>
        <w:rPr>
          <w:sz w:val="26"/>
          <w:szCs w:val="26"/>
        </w:rPr>
      </w:pPr>
      <w:r w:rsidRPr="007F4435">
        <w:rPr>
          <w:sz w:val="26"/>
          <w:szCs w:val="26"/>
        </w:rPr>
        <w:t>На территории муниципальных образований района проводились сходы с участием мэра района и представителями администрации. По итогам встреч с населением сформированы поручения для контроля и исполнения ответственными отделами и структурными подразделениями администрации района.</w:t>
      </w:r>
    </w:p>
    <w:p w:rsidR="00941D08" w:rsidRPr="007F4435" w:rsidRDefault="00941D08" w:rsidP="00941D08">
      <w:pPr>
        <w:ind w:left="-567" w:firstLine="709"/>
        <w:jc w:val="both"/>
        <w:rPr>
          <w:noProof/>
          <w:sz w:val="26"/>
          <w:szCs w:val="26"/>
        </w:rPr>
      </w:pPr>
      <w:r w:rsidRPr="007F4435">
        <w:rPr>
          <w:noProof/>
          <w:sz w:val="26"/>
          <w:szCs w:val="26"/>
        </w:rPr>
        <w:t>Работа с населением и обращениями граждан – ежедневная деятельность администрации, неизменно требующая качественного осуществления и пристального внимания.</w:t>
      </w:r>
    </w:p>
    <w:p w:rsidR="00941D08" w:rsidRPr="007F4435" w:rsidRDefault="00941D08" w:rsidP="00941D08">
      <w:pPr>
        <w:ind w:left="-567" w:firstLine="709"/>
        <w:jc w:val="both"/>
        <w:rPr>
          <w:noProof/>
          <w:sz w:val="26"/>
          <w:szCs w:val="26"/>
        </w:rPr>
      </w:pPr>
    </w:p>
    <w:p w:rsidR="00941D08" w:rsidRPr="007F4435" w:rsidRDefault="00941D08" w:rsidP="00941D08">
      <w:pPr>
        <w:ind w:left="-567" w:firstLine="709"/>
        <w:jc w:val="both"/>
        <w:rPr>
          <w:b/>
          <w:sz w:val="26"/>
          <w:szCs w:val="26"/>
        </w:rPr>
      </w:pPr>
      <w:r w:rsidRPr="007F4435">
        <w:rPr>
          <w:b/>
          <w:sz w:val="26"/>
          <w:szCs w:val="26"/>
        </w:rPr>
        <w:t>Развитие гражданского общества</w:t>
      </w:r>
    </w:p>
    <w:p w:rsidR="00941D08" w:rsidRPr="007F4435" w:rsidRDefault="00941D08" w:rsidP="00941D08">
      <w:pPr>
        <w:ind w:left="-567" w:firstLine="709"/>
        <w:jc w:val="both"/>
        <w:rPr>
          <w:sz w:val="26"/>
          <w:szCs w:val="26"/>
        </w:rPr>
      </w:pPr>
      <w:r w:rsidRPr="007F4435">
        <w:rPr>
          <w:sz w:val="26"/>
          <w:szCs w:val="26"/>
        </w:rPr>
        <w:t>Условиями динамичного развития района является консолидация общества, единство власти и населения, широкий диалог между ними. Работа администрации направлена на предоставление возможности всем гражданам включиться в процесс осуществления местного самоуправления, в процесс выработки и принятия решений.</w:t>
      </w:r>
    </w:p>
    <w:p w:rsidR="00941D08" w:rsidRPr="007F4435" w:rsidRDefault="00941D08" w:rsidP="00941D08">
      <w:pPr>
        <w:ind w:left="-567" w:firstLine="709"/>
        <w:jc w:val="both"/>
        <w:rPr>
          <w:sz w:val="26"/>
          <w:szCs w:val="26"/>
        </w:rPr>
      </w:pPr>
      <w:r w:rsidRPr="007F4435">
        <w:rPr>
          <w:sz w:val="26"/>
          <w:szCs w:val="26"/>
        </w:rPr>
        <w:t>Самоорганизация местного сообщества в Черемховском районе осуществляется в форме территориальных общественных самоуправлений (ТОС), работа которых направлена на повышение качества и уровня жизни населения. В целях реализации собственных инициатив по вопросам местного значения в 16 муниципальных образованиях осуществляют деятельность 28 ТОС.</w:t>
      </w:r>
    </w:p>
    <w:p w:rsidR="00941D08" w:rsidRPr="007F4435" w:rsidRDefault="00941D08" w:rsidP="00941D08">
      <w:pPr>
        <w:ind w:left="-567" w:firstLine="709"/>
        <w:jc w:val="both"/>
        <w:rPr>
          <w:sz w:val="26"/>
          <w:szCs w:val="26"/>
        </w:rPr>
      </w:pPr>
      <w:r w:rsidRPr="007F4435">
        <w:rPr>
          <w:sz w:val="26"/>
          <w:szCs w:val="26"/>
        </w:rPr>
        <w:lastRenderedPageBreak/>
        <w:t>Активная деятельность председателей ТОС совместно с жителями территории позволяет эффективно решать вопросы местного значения. Для сельской местности данная форма взаимодействия представителей общественности с органами местного самоуправления дает возможность решения значимых проблем в рамках конструктивного диалога.</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ТОСы добровольно, с энтузиазмом и безвозмездно занимаются в границах отведенной им территории:</w:t>
      </w:r>
    </w:p>
    <w:p w:rsidR="00941D08" w:rsidRPr="007F4435" w:rsidRDefault="00941D08" w:rsidP="00E117C6">
      <w:pPr>
        <w:pStyle w:val="ac"/>
        <w:numPr>
          <w:ilvl w:val="0"/>
          <w:numId w:val="12"/>
        </w:numPr>
        <w:tabs>
          <w:tab w:val="left" w:pos="993"/>
        </w:tabs>
        <w:spacing w:before="0" w:beforeAutospacing="0" w:after="0" w:afterAutospacing="0"/>
        <w:ind w:left="-567" w:firstLine="709"/>
        <w:jc w:val="both"/>
        <w:rPr>
          <w:sz w:val="26"/>
          <w:szCs w:val="26"/>
        </w:rPr>
      </w:pPr>
      <w:r w:rsidRPr="007F4435">
        <w:rPr>
          <w:sz w:val="26"/>
          <w:szCs w:val="26"/>
        </w:rPr>
        <w:t>благоустройством дворов, улиц, зон общественного досуга и отдыха;</w:t>
      </w:r>
    </w:p>
    <w:p w:rsidR="00941D08" w:rsidRPr="007F4435" w:rsidRDefault="00941D08" w:rsidP="00E117C6">
      <w:pPr>
        <w:pStyle w:val="ac"/>
        <w:numPr>
          <w:ilvl w:val="0"/>
          <w:numId w:val="12"/>
        </w:numPr>
        <w:tabs>
          <w:tab w:val="left" w:pos="993"/>
        </w:tabs>
        <w:spacing w:before="0" w:beforeAutospacing="0" w:after="0" w:afterAutospacing="0"/>
        <w:ind w:left="-567" w:firstLine="709"/>
        <w:jc w:val="both"/>
        <w:rPr>
          <w:sz w:val="26"/>
          <w:szCs w:val="26"/>
        </w:rPr>
      </w:pPr>
      <w:r w:rsidRPr="007F4435">
        <w:rPr>
          <w:sz w:val="26"/>
          <w:szCs w:val="26"/>
        </w:rPr>
        <w:t>поддержанием бесперебойной работы системы жизнеобеспечения территории (включая ремонт и содержание инфраструктуры жизнеобеспечения).</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В 2017 году состоялся областной конкурс «Лучший проект территориального общественного самоуправления в Иркутской области», проведенный аппаратом Губернатора Иркутской области и Правительства Иркутской области. Цель мероприятия – реализация проектов ТОС.</w:t>
      </w:r>
    </w:p>
    <w:p w:rsidR="00941D08" w:rsidRPr="007F4435" w:rsidRDefault="00941D08" w:rsidP="00941D08">
      <w:pPr>
        <w:pStyle w:val="ac"/>
        <w:spacing w:before="0" w:beforeAutospacing="0" w:after="0" w:afterAutospacing="0"/>
        <w:ind w:left="-567" w:firstLine="709"/>
        <w:jc w:val="both"/>
        <w:rPr>
          <w:sz w:val="26"/>
          <w:szCs w:val="26"/>
        </w:rPr>
      </w:pPr>
      <w:r w:rsidRPr="007F4435">
        <w:rPr>
          <w:sz w:val="26"/>
          <w:szCs w:val="26"/>
        </w:rPr>
        <w:t>В группе «сельские поселения» приняло участие всего 47 ТОСов Иркутской области, 16 (34%) из которых с территории Черемховского района. В число 10 победителей вошли 2 районных ТОСа: ТОС «Единство» Голуметского поселения и ТОС «Рассвет» Узколугского поселения. Заявленная сумма по проектам – 214 тысяч 200 рублей. Социальные выплаты из областного бюджета на реализацию проектов составили 170 тысяч рублей.</w:t>
      </w:r>
    </w:p>
    <w:p w:rsidR="00941D08" w:rsidRPr="007F4435" w:rsidRDefault="00941D08" w:rsidP="00941D08">
      <w:pPr>
        <w:pStyle w:val="aff8"/>
        <w:ind w:left="-567" w:firstLine="708"/>
        <w:jc w:val="both"/>
        <w:rPr>
          <w:sz w:val="26"/>
          <w:szCs w:val="26"/>
          <w:lang w:val="ru-RU"/>
        </w:rPr>
      </w:pPr>
      <w:r w:rsidRPr="007F4435">
        <w:rPr>
          <w:sz w:val="26"/>
          <w:szCs w:val="26"/>
          <w:lang w:val="ru-RU"/>
        </w:rPr>
        <w:t>В прошедшем году министерством сельского хозяйства Иркутской области был объявлен конкурс «Грантовая поддержка местных инициатив граждан, проживающих в сельской местности». Победителем конкурса стала администрация Голуметского муниципального образования. Общие расходы по реализованному проекту составили 887 тысяч 340 рублей. В рамках проекта для поселения приобретено 12 игровых малых архитектурных форм, установлено ограждение, цветники, были посажены саженцы и цветы.</w:t>
      </w:r>
    </w:p>
    <w:p w:rsidR="00941D08" w:rsidRPr="007F4435" w:rsidRDefault="00941D08" w:rsidP="00941D08">
      <w:pPr>
        <w:ind w:left="-567" w:firstLine="709"/>
        <w:jc w:val="both"/>
        <w:rPr>
          <w:sz w:val="26"/>
          <w:szCs w:val="26"/>
        </w:rPr>
      </w:pPr>
      <w:r w:rsidRPr="007F4435">
        <w:rPr>
          <w:sz w:val="26"/>
          <w:szCs w:val="26"/>
        </w:rPr>
        <w:t>На развитие общественных отношений направлена работа по содействию деятельности общественно-консультативного Совета, который является постоянно действующим совещательным органом и объединяет 42 человека – это представители общественных организаций, политических партий, почетные граждане Черемховского района, гражданские и муниципальные служащие.</w:t>
      </w:r>
    </w:p>
    <w:p w:rsidR="00941D08" w:rsidRPr="007F4435" w:rsidRDefault="00941D08" w:rsidP="00941D08">
      <w:pPr>
        <w:ind w:left="-567" w:firstLine="709"/>
        <w:jc w:val="both"/>
        <w:rPr>
          <w:sz w:val="26"/>
          <w:szCs w:val="26"/>
        </w:rPr>
      </w:pPr>
      <w:r w:rsidRPr="007F4435">
        <w:rPr>
          <w:sz w:val="26"/>
          <w:szCs w:val="26"/>
        </w:rPr>
        <w:t>В 2017 году было проведено 4 заседания, на которых рассмотрено 23 вопроса (по итогам 2016 года – 17 вопросов) с заслушиванием исполнителей и принятием определенных решений. Были рассмотрены вопросы из области образования, здравоохранения, культуры, экономики, сельского хозяйства, жилищно-коммунального хозяйства, молодежной политики, работы органов внутренних дел.</w:t>
      </w:r>
    </w:p>
    <w:p w:rsidR="00941D08" w:rsidRPr="007F4435" w:rsidRDefault="00941D08" w:rsidP="00941D08">
      <w:pPr>
        <w:ind w:left="-567" w:firstLine="709"/>
        <w:jc w:val="both"/>
        <w:rPr>
          <w:sz w:val="26"/>
          <w:szCs w:val="26"/>
        </w:rPr>
      </w:pPr>
      <w:r w:rsidRPr="007F4435">
        <w:rPr>
          <w:sz w:val="26"/>
          <w:szCs w:val="26"/>
        </w:rPr>
        <w:t>Администрация Черемховского района намерена и впредь строить свою работу в тесном взаимодействии с жителями территории на принципе гласности и открытости.</w:t>
      </w:r>
    </w:p>
    <w:p w:rsidR="00941D08" w:rsidRPr="007F4435" w:rsidRDefault="00941D08" w:rsidP="00941D08">
      <w:pPr>
        <w:ind w:left="-567" w:firstLine="709"/>
        <w:jc w:val="both"/>
        <w:rPr>
          <w:b/>
          <w:sz w:val="26"/>
          <w:szCs w:val="26"/>
        </w:rPr>
      </w:pPr>
    </w:p>
    <w:p w:rsidR="00941D08" w:rsidRPr="007F4435" w:rsidRDefault="00941D08" w:rsidP="00941D08">
      <w:pPr>
        <w:ind w:left="-567" w:firstLine="709"/>
        <w:jc w:val="both"/>
        <w:rPr>
          <w:b/>
          <w:sz w:val="26"/>
          <w:szCs w:val="26"/>
        </w:rPr>
      </w:pPr>
      <w:r w:rsidRPr="007F4435">
        <w:rPr>
          <w:b/>
          <w:sz w:val="26"/>
          <w:szCs w:val="26"/>
        </w:rPr>
        <w:t>Заключение</w:t>
      </w:r>
    </w:p>
    <w:p w:rsidR="00941D08" w:rsidRPr="007F4435" w:rsidRDefault="00941D08" w:rsidP="00941D08">
      <w:pPr>
        <w:ind w:left="-567" w:firstLine="709"/>
        <w:jc w:val="both"/>
        <w:rPr>
          <w:sz w:val="26"/>
          <w:szCs w:val="26"/>
        </w:rPr>
      </w:pPr>
      <w:r w:rsidRPr="007F4435">
        <w:rPr>
          <w:sz w:val="26"/>
          <w:szCs w:val="26"/>
        </w:rPr>
        <w:t>Министерством экономического развития в минувшем году была проведена оценка эффективности деятельности органов местного самоуправления Иркутской области за 2016 год. Черемховский район в своей подгруппе вошел в четверку муниципальных районов, достигших наилучших значений показателей, и получил поощрение в размере 500 тысяч рублей. Положительная оценка деятельности администрации является дополнительным стимулом к совершенствованию муниципального управления и повышению качества исполняемых полномочий.</w:t>
      </w:r>
    </w:p>
    <w:p w:rsidR="00941D08" w:rsidRPr="007F4435" w:rsidRDefault="00941D08" w:rsidP="00941D08">
      <w:pPr>
        <w:ind w:left="-567" w:firstLine="709"/>
        <w:jc w:val="both"/>
        <w:rPr>
          <w:sz w:val="26"/>
          <w:szCs w:val="26"/>
        </w:rPr>
      </w:pPr>
      <w:r w:rsidRPr="007F4435">
        <w:rPr>
          <w:sz w:val="26"/>
          <w:szCs w:val="26"/>
        </w:rPr>
        <w:t>Подводя итоги 2017 года, стоит отметить не только достигнутые результаты, но и обратить внимание на ключевые задачи, которые предстоит решать в нынешнем году и в перспективе.</w:t>
      </w:r>
    </w:p>
    <w:p w:rsidR="00941D08" w:rsidRPr="007F4435" w:rsidRDefault="00941D08" w:rsidP="00941D08">
      <w:pPr>
        <w:ind w:left="-567" w:firstLine="709"/>
        <w:jc w:val="both"/>
        <w:rPr>
          <w:sz w:val="26"/>
          <w:szCs w:val="26"/>
        </w:rPr>
      </w:pPr>
      <w:r w:rsidRPr="007F4435">
        <w:rPr>
          <w:sz w:val="26"/>
          <w:szCs w:val="26"/>
        </w:rPr>
        <w:lastRenderedPageBreak/>
        <w:t>Объектом муниципального управления является стимулирование реализации экономического потенциала, развитие человеческого капитала, повышение безопасности жизнедеятельности населения, совершенствование жилищно-коммунального комплекса и развитие инфраструктуры в поселениях района, а также развитие гражданского общества.</w:t>
      </w:r>
    </w:p>
    <w:p w:rsidR="00941D08" w:rsidRPr="007F4435" w:rsidRDefault="00941D08" w:rsidP="00941D08">
      <w:pPr>
        <w:shd w:val="clear" w:color="auto" w:fill="FFFFFF"/>
        <w:ind w:left="-567" w:firstLine="709"/>
        <w:jc w:val="both"/>
        <w:rPr>
          <w:color w:val="000000"/>
          <w:sz w:val="26"/>
          <w:szCs w:val="26"/>
        </w:rPr>
      </w:pPr>
      <w:r w:rsidRPr="007F4435">
        <w:rPr>
          <w:color w:val="000000"/>
          <w:sz w:val="26"/>
          <w:szCs w:val="26"/>
        </w:rPr>
        <w:t>Необходимо продолжить работу по реализации мер, направленных на увеличение поступлений налоговых и неналоговых доходов в бюджет района, на привлечение средств федерального и областного бюджетов в рамках реализации государственных программ для финансирования социально значимых мероприятий.</w:t>
      </w:r>
    </w:p>
    <w:p w:rsidR="00941D08" w:rsidRPr="007F4435" w:rsidRDefault="00941D08" w:rsidP="00941D08">
      <w:pPr>
        <w:ind w:left="-567" w:firstLine="709"/>
        <w:jc w:val="both"/>
        <w:rPr>
          <w:sz w:val="26"/>
          <w:szCs w:val="26"/>
        </w:rPr>
      </w:pPr>
      <w:r w:rsidRPr="007F4435">
        <w:rPr>
          <w:sz w:val="26"/>
          <w:szCs w:val="26"/>
        </w:rPr>
        <w:t>Экономическое развитие является основой для обеспечения стабильности социальной сферы, повышения уровня жизни и благосостояния населения. Обеспеченность района значительными минерально-сырьевыми ресурсами и аграрный потенциал являются важнейшими экономическими факторами, открывающими дальнейшие перспективы развития территории.</w:t>
      </w:r>
    </w:p>
    <w:p w:rsidR="00941D08" w:rsidRPr="007F4435" w:rsidRDefault="00941D08" w:rsidP="00941D08">
      <w:pPr>
        <w:ind w:left="-567" w:firstLine="709"/>
        <w:jc w:val="both"/>
        <w:rPr>
          <w:sz w:val="26"/>
          <w:szCs w:val="26"/>
        </w:rPr>
      </w:pPr>
      <w:r w:rsidRPr="007F4435">
        <w:rPr>
          <w:sz w:val="26"/>
          <w:szCs w:val="26"/>
        </w:rPr>
        <w:t>За ежедневным исполнением возложенных обязанностей каждого из нас стоит благополучие Черемховского района и его жителей. Основная цель консолидированных действий – создание благоприятных условий проживания на территории. Надеюсь, что вместе мы сможем достичь этой цели!</w:t>
      </w:r>
    </w:p>
    <w:p w:rsidR="00941D08" w:rsidRPr="007F4435" w:rsidRDefault="00941D08" w:rsidP="00941D08">
      <w:pPr>
        <w:ind w:left="-567"/>
        <w:jc w:val="both"/>
        <w:rPr>
          <w:sz w:val="26"/>
          <w:szCs w:val="26"/>
          <w:u w:val="single"/>
        </w:rPr>
      </w:pPr>
    </w:p>
    <w:p w:rsidR="0024652A" w:rsidRPr="005A6EE9" w:rsidRDefault="0024652A" w:rsidP="0024652A">
      <w:pPr>
        <w:ind w:left="-567"/>
        <w:jc w:val="both"/>
        <w:rPr>
          <w:b/>
          <w:sz w:val="26"/>
          <w:szCs w:val="26"/>
        </w:rPr>
      </w:pPr>
      <w:r>
        <w:rPr>
          <w:b/>
          <w:sz w:val="26"/>
          <w:szCs w:val="26"/>
        </w:rPr>
        <w:t>Слушали:</w:t>
      </w:r>
    </w:p>
    <w:p w:rsidR="0024652A" w:rsidRPr="005A6EE9" w:rsidRDefault="0024652A" w:rsidP="0024652A">
      <w:pPr>
        <w:ind w:left="-567"/>
        <w:jc w:val="both"/>
        <w:rPr>
          <w:sz w:val="26"/>
          <w:szCs w:val="26"/>
        </w:rPr>
      </w:pPr>
      <w:r w:rsidRPr="005A6EE9">
        <w:rPr>
          <w:b/>
          <w:i/>
          <w:sz w:val="26"/>
          <w:szCs w:val="26"/>
        </w:rPr>
        <w:t>Ярошевич Т. А</w:t>
      </w:r>
      <w:r w:rsidRPr="005A6EE9">
        <w:rPr>
          <w:sz w:val="26"/>
          <w:szCs w:val="26"/>
        </w:rPr>
        <w:t xml:space="preserve">.: какие будут вопросы к Виктору Леонидовичу? </w:t>
      </w:r>
    </w:p>
    <w:p w:rsidR="0024652A" w:rsidRDefault="0024652A" w:rsidP="0024652A">
      <w:pPr>
        <w:ind w:left="-567"/>
        <w:jc w:val="both"/>
        <w:rPr>
          <w:sz w:val="26"/>
          <w:szCs w:val="26"/>
        </w:rPr>
      </w:pPr>
      <w:r w:rsidRPr="005A6EE9">
        <w:rPr>
          <w:sz w:val="26"/>
          <w:szCs w:val="26"/>
        </w:rPr>
        <w:t>предложения?</w:t>
      </w:r>
    </w:p>
    <w:p w:rsidR="004E14CF" w:rsidRPr="004E14CF" w:rsidRDefault="004E14CF" w:rsidP="004E14CF">
      <w:pPr>
        <w:ind w:left="-567"/>
        <w:jc w:val="both"/>
        <w:rPr>
          <w:b/>
          <w:sz w:val="26"/>
          <w:szCs w:val="26"/>
        </w:rPr>
      </w:pPr>
      <w:r>
        <w:rPr>
          <w:b/>
          <w:i/>
          <w:sz w:val="26"/>
          <w:szCs w:val="26"/>
        </w:rPr>
        <w:t>Григоренко О.М.</w:t>
      </w:r>
      <w:r w:rsidR="0024652A" w:rsidRPr="008567F0">
        <w:rPr>
          <w:b/>
          <w:i/>
          <w:sz w:val="26"/>
          <w:szCs w:val="26"/>
        </w:rPr>
        <w:t>:</w:t>
      </w:r>
      <w:r w:rsidR="0024652A">
        <w:rPr>
          <w:b/>
          <w:sz w:val="26"/>
          <w:szCs w:val="26"/>
        </w:rPr>
        <w:t xml:space="preserve"> </w:t>
      </w:r>
      <w:r w:rsidRPr="004E14CF">
        <w:rPr>
          <w:sz w:val="26"/>
          <w:szCs w:val="26"/>
        </w:rPr>
        <w:t>доклад изложен подробно. Работа проведена колоссальная.</w:t>
      </w:r>
      <w:r>
        <w:rPr>
          <w:b/>
          <w:sz w:val="26"/>
          <w:szCs w:val="26"/>
        </w:rPr>
        <w:t xml:space="preserve"> </w:t>
      </w:r>
      <w:r w:rsidRPr="004E14CF">
        <w:rPr>
          <w:sz w:val="26"/>
          <w:szCs w:val="26"/>
        </w:rPr>
        <w:t>Виктор Леонидович, Вам желаю успехов в дальнейшей работе</w:t>
      </w:r>
      <w:r>
        <w:rPr>
          <w:sz w:val="26"/>
          <w:szCs w:val="26"/>
        </w:rPr>
        <w:t>.</w:t>
      </w:r>
    </w:p>
    <w:p w:rsidR="0024652A" w:rsidRDefault="0024652A" w:rsidP="0024652A">
      <w:pPr>
        <w:ind w:left="-567"/>
        <w:jc w:val="both"/>
        <w:rPr>
          <w:sz w:val="26"/>
          <w:szCs w:val="26"/>
        </w:rPr>
      </w:pPr>
      <w:r w:rsidRPr="008567F0">
        <w:rPr>
          <w:b/>
          <w:i/>
          <w:sz w:val="26"/>
          <w:szCs w:val="26"/>
        </w:rPr>
        <w:t>Побойкин В.Л.:</w:t>
      </w:r>
      <w:r w:rsidRPr="005A6EE9">
        <w:rPr>
          <w:b/>
          <w:sz w:val="26"/>
          <w:szCs w:val="26"/>
        </w:rPr>
        <w:t xml:space="preserve"> </w:t>
      </w:r>
      <w:r>
        <w:rPr>
          <w:sz w:val="26"/>
          <w:szCs w:val="26"/>
        </w:rPr>
        <w:t xml:space="preserve">спасибо большое. </w:t>
      </w:r>
    </w:p>
    <w:p w:rsidR="004E14CF" w:rsidRDefault="004E14CF" w:rsidP="0024652A">
      <w:pPr>
        <w:ind w:left="-567"/>
        <w:jc w:val="both"/>
        <w:rPr>
          <w:sz w:val="26"/>
          <w:szCs w:val="26"/>
        </w:rPr>
      </w:pPr>
      <w:r>
        <w:rPr>
          <w:b/>
          <w:i/>
          <w:sz w:val="26"/>
          <w:szCs w:val="26"/>
        </w:rPr>
        <w:t xml:space="preserve">Поляковский </w:t>
      </w:r>
      <w:r w:rsidR="0024652A">
        <w:rPr>
          <w:b/>
          <w:i/>
          <w:sz w:val="26"/>
          <w:szCs w:val="26"/>
        </w:rPr>
        <w:t>Э</w:t>
      </w:r>
      <w:r w:rsidR="0024652A" w:rsidRPr="008567F0">
        <w:rPr>
          <w:b/>
          <w:i/>
          <w:sz w:val="26"/>
          <w:szCs w:val="26"/>
        </w:rPr>
        <w:t>.</w:t>
      </w:r>
      <w:r>
        <w:rPr>
          <w:b/>
          <w:i/>
          <w:sz w:val="26"/>
          <w:szCs w:val="26"/>
        </w:rPr>
        <w:t xml:space="preserve"> И</w:t>
      </w:r>
      <w:r w:rsidR="0024652A" w:rsidRPr="008567F0">
        <w:rPr>
          <w:b/>
          <w:i/>
          <w:sz w:val="26"/>
          <w:szCs w:val="26"/>
        </w:rPr>
        <w:t>.:</w:t>
      </w:r>
      <w:r w:rsidR="0024652A">
        <w:rPr>
          <w:b/>
          <w:i/>
          <w:sz w:val="26"/>
          <w:szCs w:val="26"/>
        </w:rPr>
        <w:t xml:space="preserve"> </w:t>
      </w:r>
      <w:r>
        <w:rPr>
          <w:sz w:val="26"/>
          <w:szCs w:val="26"/>
        </w:rPr>
        <w:t>Отчет понятен. Работа и жизнь в Черемховском районе улучшается, благодаря мэру</w:t>
      </w:r>
      <w:r w:rsidR="00F17921">
        <w:rPr>
          <w:sz w:val="26"/>
          <w:szCs w:val="26"/>
        </w:rPr>
        <w:t xml:space="preserve"> Виктору Леонидовичу</w:t>
      </w:r>
      <w:r>
        <w:rPr>
          <w:sz w:val="26"/>
          <w:szCs w:val="26"/>
        </w:rPr>
        <w:t>. Деятельность и отчет мэра признать положительным.</w:t>
      </w:r>
    </w:p>
    <w:p w:rsidR="004E14CF" w:rsidRDefault="004E14CF" w:rsidP="0024652A">
      <w:pPr>
        <w:ind w:left="-567"/>
        <w:jc w:val="both"/>
        <w:rPr>
          <w:sz w:val="26"/>
          <w:szCs w:val="26"/>
        </w:rPr>
      </w:pPr>
      <w:r>
        <w:rPr>
          <w:b/>
          <w:i/>
          <w:sz w:val="26"/>
          <w:szCs w:val="26"/>
        </w:rPr>
        <w:t>Побойкин В.</w:t>
      </w:r>
      <w:r w:rsidRPr="004E14CF">
        <w:rPr>
          <w:b/>
          <w:i/>
          <w:sz w:val="26"/>
          <w:szCs w:val="26"/>
        </w:rPr>
        <w:t>Л.:</w:t>
      </w:r>
      <w:r>
        <w:rPr>
          <w:b/>
          <w:i/>
          <w:sz w:val="26"/>
          <w:szCs w:val="26"/>
        </w:rPr>
        <w:t xml:space="preserve"> </w:t>
      </w:r>
      <w:r w:rsidR="00E20C10">
        <w:rPr>
          <w:sz w:val="26"/>
          <w:szCs w:val="26"/>
        </w:rPr>
        <w:t>спасибо.</w:t>
      </w:r>
    </w:p>
    <w:p w:rsidR="00E20C10" w:rsidRDefault="00E20C10" w:rsidP="0024652A">
      <w:pPr>
        <w:ind w:left="-567"/>
        <w:jc w:val="both"/>
        <w:rPr>
          <w:sz w:val="26"/>
          <w:szCs w:val="26"/>
        </w:rPr>
      </w:pPr>
      <w:r>
        <w:rPr>
          <w:b/>
          <w:i/>
          <w:sz w:val="26"/>
          <w:szCs w:val="26"/>
        </w:rPr>
        <w:t>Прокофьева Л.</w:t>
      </w:r>
      <w:r w:rsidRPr="00E20C10">
        <w:rPr>
          <w:b/>
          <w:sz w:val="26"/>
          <w:szCs w:val="26"/>
        </w:rPr>
        <w:t>П.:</w:t>
      </w:r>
      <w:r>
        <w:rPr>
          <w:b/>
          <w:sz w:val="26"/>
          <w:szCs w:val="26"/>
        </w:rPr>
        <w:t xml:space="preserve"> </w:t>
      </w:r>
      <w:r>
        <w:rPr>
          <w:sz w:val="26"/>
          <w:szCs w:val="26"/>
        </w:rPr>
        <w:t>я хочу поблагодарить Вас Виктор Леонидович, за то, что решается любой вопрос. Спасибо Вам за работу. А отчет признать положительным.</w:t>
      </w:r>
    </w:p>
    <w:p w:rsidR="00E20C10" w:rsidRDefault="00E20C10" w:rsidP="0024652A">
      <w:pPr>
        <w:ind w:left="-567"/>
        <w:jc w:val="both"/>
        <w:rPr>
          <w:sz w:val="26"/>
          <w:szCs w:val="26"/>
        </w:rPr>
      </w:pPr>
      <w:r>
        <w:rPr>
          <w:b/>
          <w:i/>
          <w:sz w:val="26"/>
          <w:szCs w:val="26"/>
        </w:rPr>
        <w:t>Побойкин В.</w:t>
      </w:r>
      <w:r w:rsidRPr="00E20C10">
        <w:rPr>
          <w:b/>
          <w:i/>
          <w:sz w:val="26"/>
          <w:szCs w:val="26"/>
        </w:rPr>
        <w:t>Л.:</w:t>
      </w:r>
      <w:r>
        <w:rPr>
          <w:sz w:val="26"/>
          <w:szCs w:val="26"/>
        </w:rPr>
        <w:t xml:space="preserve"> Благодарю за доверие. Спасибо.</w:t>
      </w:r>
    </w:p>
    <w:p w:rsidR="00E20C10" w:rsidRDefault="00E20C10" w:rsidP="0024652A">
      <w:pPr>
        <w:ind w:left="-567"/>
        <w:jc w:val="both"/>
        <w:rPr>
          <w:sz w:val="26"/>
          <w:szCs w:val="26"/>
        </w:rPr>
      </w:pPr>
      <w:r>
        <w:rPr>
          <w:b/>
          <w:i/>
          <w:sz w:val="26"/>
          <w:szCs w:val="26"/>
        </w:rPr>
        <w:t>Соколов А.</w:t>
      </w:r>
      <w:r w:rsidRPr="00E20C10">
        <w:rPr>
          <w:b/>
          <w:i/>
          <w:sz w:val="26"/>
          <w:szCs w:val="26"/>
        </w:rPr>
        <w:t>А.:</w:t>
      </w:r>
      <w:r>
        <w:rPr>
          <w:b/>
          <w:i/>
          <w:sz w:val="26"/>
          <w:szCs w:val="26"/>
        </w:rPr>
        <w:t xml:space="preserve"> </w:t>
      </w:r>
      <w:r w:rsidR="00600A44">
        <w:rPr>
          <w:sz w:val="26"/>
          <w:szCs w:val="26"/>
        </w:rPr>
        <w:t>Оценка работы мэра-мобильность, реалистичность, эффективность и доступность. Спасибо вам Виктор Леонидович за вашу работу и удачи вам</w:t>
      </w:r>
      <w:r w:rsidR="00F17921">
        <w:rPr>
          <w:sz w:val="26"/>
          <w:szCs w:val="26"/>
        </w:rPr>
        <w:t xml:space="preserve"> в</w:t>
      </w:r>
      <w:r w:rsidR="00600A44">
        <w:rPr>
          <w:sz w:val="26"/>
          <w:szCs w:val="26"/>
        </w:rPr>
        <w:t xml:space="preserve"> дальнейшей работе.</w:t>
      </w:r>
    </w:p>
    <w:p w:rsidR="00600A44" w:rsidRDefault="00600A44" w:rsidP="0024652A">
      <w:pPr>
        <w:ind w:left="-567"/>
        <w:jc w:val="both"/>
        <w:rPr>
          <w:sz w:val="26"/>
          <w:szCs w:val="26"/>
        </w:rPr>
      </w:pPr>
      <w:r>
        <w:rPr>
          <w:b/>
          <w:i/>
          <w:sz w:val="26"/>
          <w:szCs w:val="26"/>
        </w:rPr>
        <w:t>Кривая О.</w:t>
      </w:r>
      <w:r w:rsidRPr="00600A44">
        <w:rPr>
          <w:b/>
          <w:i/>
          <w:sz w:val="26"/>
          <w:szCs w:val="26"/>
        </w:rPr>
        <w:t>А.:</w:t>
      </w:r>
      <w:r>
        <w:rPr>
          <w:b/>
          <w:i/>
          <w:sz w:val="26"/>
          <w:szCs w:val="26"/>
        </w:rPr>
        <w:t xml:space="preserve"> </w:t>
      </w:r>
      <w:r>
        <w:rPr>
          <w:sz w:val="26"/>
          <w:szCs w:val="26"/>
        </w:rPr>
        <w:t>Конечно, все вопросы решаются быстро, четко. Отчет признать положительным.</w:t>
      </w:r>
    </w:p>
    <w:p w:rsidR="00600A44" w:rsidRPr="00600A44" w:rsidRDefault="00600A44" w:rsidP="0024652A">
      <w:pPr>
        <w:ind w:left="-567"/>
        <w:jc w:val="both"/>
        <w:rPr>
          <w:sz w:val="26"/>
          <w:szCs w:val="26"/>
        </w:rPr>
      </w:pPr>
      <w:r>
        <w:rPr>
          <w:b/>
          <w:i/>
          <w:sz w:val="26"/>
          <w:szCs w:val="26"/>
        </w:rPr>
        <w:t>Боровченко Н.Ю</w:t>
      </w:r>
      <w:r w:rsidRPr="00600A44">
        <w:rPr>
          <w:b/>
          <w:i/>
          <w:sz w:val="26"/>
          <w:szCs w:val="26"/>
        </w:rPr>
        <w:t>.:</w:t>
      </w:r>
      <w:r>
        <w:rPr>
          <w:sz w:val="26"/>
          <w:szCs w:val="26"/>
        </w:rPr>
        <w:t xml:space="preserve"> Хочу вас поблагодарить за проделанную работу. Вы много сделали для нас</w:t>
      </w:r>
      <w:r w:rsidR="0081709C">
        <w:rPr>
          <w:sz w:val="26"/>
          <w:szCs w:val="26"/>
        </w:rPr>
        <w:t>,</w:t>
      </w:r>
      <w:bookmarkStart w:id="0" w:name="_GoBack"/>
      <w:bookmarkEnd w:id="0"/>
      <w:r>
        <w:rPr>
          <w:sz w:val="26"/>
          <w:szCs w:val="26"/>
        </w:rPr>
        <w:t xml:space="preserve"> для Черемховского района. Хочу вам пожелать в дальнейшем успехов, побед во всех позитивных начинаниях во благо нашего района. Отчет признать положительным.</w:t>
      </w:r>
    </w:p>
    <w:p w:rsidR="0024652A" w:rsidRDefault="0024652A" w:rsidP="0024652A">
      <w:pPr>
        <w:ind w:left="-567"/>
        <w:jc w:val="both"/>
        <w:rPr>
          <w:sz w:val="26"/>
          <w:szCs w:val="26"/>
        </w:rPr>
      </w:pPr>
      <w:r w:rsidRPr="00CF09BE">
        <w:rPr>
          <w:b/>
          <w:i/>
          <w:sz w:val="26"/>
          <w:szCs w:val="26"/>
        </w:rPr>
        <w:t>Побойкин В.Л.:</w:t>
      </w:r>
      <w:r>
        <w:rPr>
          <w:sz w:val="26"/>
          <w:szCs w:val="26"/>
        </w:rPr>
        <w:t xml:space="preserve"> спасибо, будем работать. Наши планы непростые, но достижимые.</w:t>
      </w:r>
    </w:p>
    <w:p w:rsidR="00600A44" w:rsidRPr="0081709C" w:rsidRDefault="00600A44" w:rsidP="0024652A">
      <w:pPr>
        <w:ind w:left="-567"/>
        <w:jc w:val="both"/>
        <w:rPr>
          <w:sz w:val="26"/>
          <w:szCs w:val="26"/>
        </w:rPr>
      </w:pPr>
      <w:r>
        <w:rPr>
          <w:b/>
          <w:i/>
          <w:sz w:val="26"/>
          <w:szCs w:val="26"/>
        </w:rPr>
        <w:t>Ярошевич Т.</w:t>
      </w:r>
      <w:r w:rsidRPr="00600A44">
        <w:rPr>
          <w:b/>
          <w:i/>
          <w:sz w:val="26"/>
          <w:szCs w:val="26"/>
        </w:rPr>
        <w:t>А.:</w:t>
      </w:r>
      <w:r>
        <w:rPr>
          <w:b/>
          <w:i/>
          <w:sz w:val="26"/>
          <w:szCs w:val="26"/>
        </w:rPr>
        <w:t xml:space="preserve"> </w:t>
      </w:r>
      <w:r w:rsidRPr="003D1834">
        <w:rPr>
          <w:sz w:val="26"/>
          <w:szCs w:val="26"/>
        </w:rPr>
        <w:t xml:space="preserve">спасибо вам </w:t>
      </w:r>
      <w:r w:rsidR="003D1834">
        <w:rPr>
          <w:sz w:val="26"/>
          <w:szCs w:val="26"/>
        </w:rPr>
        <w:t xml:space="preserve">Виктор Леонидович </w:t>
      </w:r>
      <w:r w:rsidRPr="003D1834">
        <w:rPr>
          <w:sz w:val="26"/>
          <w:szCs w:val="26"/>
        </w:rPr>
        <w:t>за вашу отзывчивость, за работу</w:t>
      </w:r>
      <w:r w:rsidR="003D1834">
        <w:rPr>
          <w:sz w:val="26"/>
          <w:szCs w:val="26"/>
        </w:rPr>
        <w:t>. И</w:t>
      </w:r>
      <w:r w:rsidR="003D1834" w:rsidRPr="003D1834">
        <w:rPr>
          <w:sz w:val="26"/>
          <w:szCs w:val="26"/>
        </w:rPr>
        <w:t xml:space="preserve"> дальнейшего роста.</w:t>
      </w:r>
    </w:p>
    <w:p w:rsidR="0024652A" w:rsidRPr="005A6EE9" w:rsidRDefault="0024652A" w:rsidP="0024652A">
      <w:pPr>
        <w:ind w:left="-567"/>
        <w:jc w:val="both"/>
        <w:rPr>
          <w:sz w:val="26"/>
          <w:szCs w:val="26"/>
        </w:rPr>
      </w:pPr>
      <w:r w:rsidRPr="008567F0">
        <w:rPr>
          <w:b/>
          <w:i/>
          <w:sz w:val="26"/>
          <w:szCs w:val="26"/>
        </w:rPr>
        <w:t>Ярошевич Т.А.:</w:t>
      </w:r>
      <w:r>
        <w:rPr>
          <w:sz w:val="26"/>
          <w:szCs w:val="26"/>
        </w:rPr>
        <w:t xml:space="preserve"> поступило предложение принять данное решение?</w:t>
      </w:r>
    </w:p>
    <w:p w:rsidR="0024652A" w:rsidRPr="005A6EE9" w:rsidRDefault="0024652A" w:rsidP="0024652A">
      <w:pPr>
        <w:ind w:left="-567"/>
        <w:jc w:val="both"/>
        <w:rPr>
          <w:sz w:val="26"/>
          <w:szCs w:val="26"/>
        </w:rPr>
      </w:pPr>
      <w:r w:rsidRPr="005A6EE9">
        <w:rPr>
          <w:sz w:val="26"/>
          <w:szCs w:val="26"/>
        </w:rPr>
        <w:t>прошу голосовать?</w:t>
      </w:r>
    </w:p>
    <w:p w:rsidR="0024652A" w:rsidRPr="005A6EE9" w:rsidRDefault="0024652A" w:rsidP="0024652A">
      <w:pPr>
        <w:ind w:left="-567"/>
        <w:jc w:val="both"/>
        <w:rPr>
          <w:b/>
          <w:sz w:val="26"/>
          <w:szCs w:val="26"/>
        </w:rPr>
      </w:pPr>
      <w:r w:rsidRPr="005A6EE9">
        <w:rPr>
          <w:sz w:val="26"/>
          <w:szCs w:val="26"/>
        </w:rPr>
        <w:t>за</w:t>
      </w:r>
      <w:r>
        <w:rPr>
          <w:sz w:val="26"/>
          <w:szCs w:val="26"/>
        </w:rPr>
        <w:t xml:space="preserve"> – 10</w:t>
      </w:r>
      <w:r w:rsidRPr="005A6EE9">
        <w:rPr>
          <w:sz w:val="26"/>
          <w:szCs w:val="26"/>
        </w:rPr>
        <w:t xml:space="preserve"> депутатов</w:t>
      </w:r>
    </w:p>
    <w:p w:rsidR="0024652A" w:rsidRPr="005A6EE9" w:rsidRDefault="0024652A" w:rsidP="0024652A">
      <w:pPr>
        <w:ind w:left="-567"/>
        <w:jc w:val="both"/>
        <w:rPr>
          <w:sz w:val="26"/>
          <w:szCs w:val="26"/>
        </w:rPr>
      </w:pPr>
      <w:r w:rsidRPr="005A6EE9">
        <w:rPr>
          <w:sz w:val="26"/>
          <w:szCs w:val="26"/>
        </w:rPr>
        <w:t>против – нет</w:t>
      </w:r>
    </w:p>
    <w:p w:rsidR="0024652A" w:rsidRPr="005A6EE9" w:rsidRDefault="0024652A" w:rsidP="0024652A">
      <w:pPr>
        <w:ind w:left="-567"/>
        <w:jc w:val="both"/>
        <w:rPr>
          <w:sz w:val="26"/>
          <w:szCs w:val="26"/>
        </w:rPr>
      </w:pPr>
      <w:r w:rsidRPr="005A6EE9">
        <w:rPr>
          <w:sz w:val="26"/>
          <w:szCs w:val="26"/>
        </w:rPr>
        <w:t>воздержались – нет</w:t>
      </w:r>
    </w:p>
    <w:p w:rsidR="0024652A" w:rsidRPr="00930BA7" w:rsidRDefault="0024652A" w:rsidP="0024652A">
      <w:pPr>
        <w:ind w:left="-567"/>
        <w:jc w:val="both"/>
        <w:rPr>
          <w:sz w:val="26"/>
          <w:szCs w:val="26"/>
        </w:rPr>
      </w:pPr>
      <w:r w:rsidRPr="005A6EE9">
        <w:rPr>
          <w:b/>
          <w:sz w:val="26"/>
          <w:szCs w:val="26"/>
        </w:rPr>
        <w:t>Решили</w:t>
      </w:r>
      <w:r w:rsidRPr="005A6EE9">
        <w:rPr>
          <w:sz w:val="26"/>
          <w:szCs w:val="26"/>
        </w:rPr>
        <w:t>: решение принято единогласно</w:t>
      </w:r>
    </w:p>
    <w:p w:rsidR="00052D16" w:rsidRPr="007F4435" w:rsidRDefault="00052D16" w:rsidP="009538C1">
      <w:pPr>
        <w:jc w:val="both"/>
        <w:rPr>
          <w:b/>
          <w:sz w:val="26"/>
          <w:szCs w:val="26"/>
        </w:rPr>
      </w:pPr>
    </w:p>
    <w:p w:rsidR="00052D16" w:rsidRPr="007F4435" w:rsidRDefault="001A2CD3" w:rsidP="00941D08">
      <w:pPr>
        <w:ind w:left="-567"/>
        <w:jc w:val="both"/>
        <w:rPr>
          <w:sz w:val="26"/>
          <w:szCs w:val="26"/>
        </w:rPr>
      </w:pPr>
      <w:r w:rsidRPr="007F4435">
        <w:rPr>
          <w:b/>
          <w:i/>
          <w:sz w:val="26"/>
          <w:szCs w:val="26"/>
        </w:rPr>
        <w:lastRenderedPageBreak/>
        <w:t>Ярошевич</w:t>
      </w:r>
      <w:r w:rsidR="00052D16" w:rsidRPr="007F4435">
        <w:rPr>
          <w:b/>
          <w:i/>
          <w:sz w:val="26"/>
          <w:szCs w:val="26"/>
        </w:rPr>
        <w:t xml:space="preserve"> Т.А.</w:t>
      </w:r>
      <w:r w:rsidR="00052D16" w:rsidRPr="007F4435">
        <w:rPr>
          <w:b/>
          <w:sz w:val="26"/>
          <w:szCs w:val="26"/>
        </w:rPr>
        <w:t xml:space="preserve"> </w:t>
      </w:r>
      <w:r w:rsidR="00052D16" w:rsidRPr="007F4435">
        <w:rPr>
          <w:sz w:val="26"/>
          <w:szCs w:val="26"/>
        </w:rPr>
        <w:t xml:space="preserve">сообщила: на этом </w:t>
      </w:r>
      <w:r w:rsidR="003D46DE" w:rsidRPr="007F4435">
        <w:rPr>
          <w:sz w:val="26"/>
          <w:szCs w:val="26"/>
        </w:rPr>
        <w:t>повестка заседания исчерпан</w:t>
      </w:r>
      <w:r w:rsidR="003F2E5B" w:rsidRPr="007F4435">
        <w:rPr>
          <w:sz w:val="26"/>
          <w:szCs w:val="26"/>
        </w:rPr>
        <w:t>а. 45</w:t>
      </w:r>
      <w:r w:rsidR="00052D16" w:rsidRPr="007F4435">
        <w:rPr>
          <w:sz w:val="26"/>
          <w:szCs w:val="26"/>
        </w:rPr>
        <w:t xml:space="preserve">-ое </w:t>
      </w:r>
      <w:r w:rsidR="003F2E5B" w:rsidRPr="007F4435">
        <w:rPr>
          <w:sz w:val="26"/>
          <w:szCs w:val="26"/>
        </w:rPr>
        <w:t xml:space="preserve">внеочередное </w:t>
      </w:r>
      <w:r w:rsidR="00052D16" w:rsidRPr="007F4435">
        <w:rPr>
          <w:sz w:val="26"/>
          <w:szCs w:val="26"/>
        </w:rPr>
        <w:t xml:space="preserve">заседание Думы Черемховского районного муниципального образования (шестого созыва) считается закрытым. </w:t>
      </w:r>
    </w:p>
    <w:p w:rsidR="00052D16" w:rsidRPr="007F4435" w:rsidRDefault="00052D16" w:rsidP="00941D08">
      <w:pPr>
        <w:ind w:left="-567"/>
        <w:jc w:val="both"/>
        <w:rPr>
          <w:sz w:val="26"/>
          <w:szCs w:val="26"/>
        </w:rPr>
      </w:pPr>
      <w:r w:rsidRPr="007F4435">
        <w:rPr>
          <w:sz w:val="26"/>
          <w:szCs w:val="26"/>
        </w:rPr>
        <w:t xml:space="preserve">Звучит </w:t>
      </w:r>
      <w:r w:rsidRPr="007F4435">
        <w:rPr>
          <w:b/>
          <w:sz w:val="26"/>
          <w:szCs w:val="26"/>
        </w:rPr>
        <w:t xml:space="preserve">гимн </w:t>
      </w:r>
      <w:r w:rsidRPr="007F4435">
        <w:rPr>
          <w:sz w:val="26"/>
          <w:szCs w:val="26"/>
        </w:rPr>
        <w:t>России.</w:t>
      </w:r>
    </w:p>
    <w:p w:rsidR="00052D16" w:rsidRPr="007F4435" w:rsidRDefault="00052D16" w:rsidP="00941D08">
      <w:pPr>
        <w:ind w:left="-567"/>
        <w:jc w:val="both"/>
        <w:rPr>
          <w:sz w:val="26"/>
          <w:szCs w:val="26"/>
        </w:rPr>
      </w:pPr>
    </w:p>
    <w:p w:rsidR="00791EF7" w:rsidRPr="007F4435" w:rsidRDefault="00791EF7" w:rsidP="00941D08">
      <w:pPr>
        <w:ind w:left="-567"/>
        <w:jc w:val="both"/>
        <w:rPr>
          <w:sz w:val="26"/>
          <w:szCs w:val="26"/>
        </w:rPr>
      </w:pPr>
    </w:p>
    <w:p w:rsidR="007A45B0" w:rsidRDefault="007A45B0" w:rsidP="00941D08">
      <w:pPr>
        <w:ind w:left="-567"/>
        <w:jc w:val="both"/>
        <w:rPr>
          <w:sz w:val="26"/>
          <w:szCs w:val="26"/>
        </w:rPr>
      </w:pPr>
    </w:p>
    <w:p w:rsidR="007A45B0" w:rsidRDefault="007A45B0" w:rsidP="00941D08">
      <w:pPr>
        <w:ind w:left="-567"/>
        <w:jc w:val="both"/>
        <w:rPr>
          <w:sz w:val="26"/>
          <w:szCs w:val="26"/>
        </w:rPr>
      </w:pPr>
    </w:p>
    <w:p w:rsidR="00791EF7" w:rsidRPr="00AA4503" w:rsidRDefault="00791EF7" w:rsidP="00941D08">
      <w:pPr>
        <w:ind w:left="-567"/>
        <w:jc w:val="both"/>
        <w:rPr>
          <w:sz w:val="26"/>
          <w:szCs w:val="26"/>
        </w:rPr>
      </w:pPr>
    </w:p>
    <w:p w:rsidR="00052D16" w:rsidRPr="00AA4503" w:rsidRDefault="001A2CD3" w:rsidP="00941D08">
      <w:pPr>
        <w:ind w:left="-567"/>
        <w:jc w:val="both"/>
        <w:rPr>
          <w:sz w:val="26"/>
          <w:szCs w:val="26"/>
        </w:rPr>
      </w:pPr>
      <w:r>
        <w:rPr>
          <w:sz w:val="26"/>
          <w:szCs w:val="26"/>
        </w:rPr>
        <w:t>П</w:t>
      </w:r>
      <w:r w:rsidR="00052D16" w:rsidRPr="00AA4503">
        <w:rPr>
          <w:sz w:val="26"/>
          <w:szCs w:val="26"/>
        </w:rPr>
        <w:t xml:space="preserve">редседатель Думы ЧРМО                </w:t>
      </w:r>
      <w:r w:rsidR="00052D16">
        <w:rPr>
          <w:sz w:val="26"/>
          <w:szCs w:val="26"/>
        </w:rPr>
        <w:t xml:space="preserve">         </w:t>
      </w:r>
      <w:r w:rsidR="00052D16" w:rsidRPr="00AA4503">
        <w:rPr>
          <w:sz w:val="26"/>
          <w:szCs w:val="26"/>
        </w:rPr>
        <w:t xml:space="preserve">             </w:t>
      </w:r>
      <w:r>
        <w:rPr>
          <w:sz w:val="26"/>
          <w:szCs w:val="26"/>
        </w:rPr>
        <w:t xml:space="preserve">              </w:t>
      </w:r>
      <w:r w:rsidR="00052D16" w:rsidRPr="00AA4503">
        <w:rPr>
          <w:sz w:val="26"/>
          <w:szCs w:val="26"/>
        </w:rPr>
        <w:t xml:space="preserve">                  Т.А.</w:t>
      </w:r>
      <w:r w:rsidR="00052D16">
        <w:rPr>
          <w:sz w:val="26"/>
          <w:szCs w:val="26"/>
        </w:rPr>
        <w:t xml:space="preserve"> </w:t>
      </w:r>
      <w:r>
        <w:rPr>
          <w:sz w:val="26"/>
          <w:szCs w:val="26"/>
        </w:rPr>
        <w:t>Ярошевич</w:t>
      </w:r>
    </w:p>
    <w:p w:rsidR="00052D16" w:rsidRPr="00AA4503" w:rsidRDefault="00052D16" w:rsidP="00941D08">
      <w:pPr>
        <w:ind w:left="-567"/>
        <w:jc w:val="both"/>
        <w:rPr>
          <w:sz w:val="26"/>
          <w:szCs w:val="26"/>
        </w:rPr>
      </w:pPr>
    </w:p>
    <w:p w:rsidR="00052D16" w:rsidRPr="00AA4503" w:rsidRDefault="00052D16" w:rsidP="00941D08">
      <w:pPr>
        <w:ind w:left="-567"/>
        <w:jc w:val="both"/>
        <w:rPr>
          <w:sz w:val="26"/>
          <w:szCs w:val="26"/>
        </w:rPr>
      </w:pPr>
    </w:p>
    <w:p w:rsidR="00052D16" w:rsidRPr="00AA4503" w:rsidRDefault="00052D16" w:rsidP="00941D08">
      <w:pPr>
        <w:ind w:left="-567"/>
        <w:jc w:val="both"/>
        <w:rPr>
          <w:sz w:val="26"/>
          <w:szCs w:val="26"/>
        </w:rPr>
      </w:pPr>
      <w:r w:rsidRPr="00AA4503">
        <w:rPr>
          <w:sz w:val="26"/>
          <w:szCs w:val="26"/>
        </w:rPr>
        <w:t xml:space="preserve">Помощник председателя Думы ЧРМО        </w:t>
      </w:r>
      <w:r w:rsidR="00586D30">
        <w:rPr>
          <w:sz w:val="26"/>
          <w:szCs w:val="26"/>
        </w:rPr>
        <w:t xml:space="preserve">                        </w:t>
      </w:r>
      <w:r w:rsidRPr="00AA4503">
        <w:rPr>
          <w:sz w:val="26"/>
          <w:szCs w:val="26"/>
        </w:rPr>
        <w:t xml:space="preserve">                   Н.Р. Минулина</w:t>
      </w:r>
    </w:p>
    <w:p w:rsidR="00052D16" w:rsidRPr="00AA4503" w:rsidRDefault="00052D16" w:rsidP="00941D08">
      <w:pPr>
        <w:jc w:val="both"/>
        <w:rPr>
          <w:sz w:val="26"/>
          <w:szCs w:val="26"/>
        </w:rPr>
      </w:pPr>
    </w:p>
    <w:p w:rsidR="00052D16" w:rsidRPr="00AA4503" w:rsidRDefault="00052D16" w:rsidP="00941D08">
      <w:pPr>
        <w:jc w:val="both"/>
        <w:rPr>
          <w:sz w:val="26"/>
          <w:szCs w:val="26"/>
        </w:rPr>
      </w:pPr>
      <w:r w:rsidRPr="00AA4503">
        <w:rPr>
          <w:sz w:val="26"/>
          <w:szCs w:val="26"/>
        </w:rPr>
        <w:t xml:space="preserve">          </w:t>
      </w:r>
    </w:p>
    <w:p w:rsidR="00052D16" w:rsidRPr="00AA4503" w:rsidRDefault="00052D16" w:rsidP="00941D08">
      <w:pPr>
        <w:rPr>
          <w:sz w:val="26"/>
          <w:szCs w:val="26"/>
        </w:rPr>
      </w:pPr>
    </w:p>
    <w:p w:rsidR="00052D16" w:rsidRPr="00AA4503" w:rsidRDefault="00052D16" w:rsidP="007D1E1F">
      <w:pPr>
        <w:rPr>
          <w:sz w:val="26"/>
          <w:szCs w:val="26"/>
        </w:rPr>
      </w:pPr>
    </w:p>
    <w:sectPr w:rsidR="00052D16" w:rsidRPr="00AA4503" w:rsidSect="00586D30">
      <w:headerReference w:type="even" r:id="rId9"/>
      <w:pgSz w:w="11907" w:h="17577"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2A" w:rsidRDefault="00070E2A" w:rsidP="00570E8E">
      <w:r>
        <w:separator/>
      </w:r>
    </w:p>
  </w:endnote>
  <w:endnote w:type="continuationSeparator" w:id="0">
    <w:p w:rsidR="00070E2A" w:rsidRDefault="00070E2A"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2A" w:rsidRDefault="00070E2A" w:rsidP="00570E8E">
      <w:r>
        <w:separator/>
      </w:r>
    </w:p>
  </w:footnote>
  <w:footnote w:type="continuationSeparator" w:id="0">
    <w:p w:rsidR="00070E2A" w:rsidRDefault="00070E2A"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34" w:rsidRDefault="00BB2734"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2734" w:rsidRDefault="00BB27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DD9"/>
    <w:multiLevelType w:val="hybridMultilevel"/>
    <w:tmpl w:val="E6328E0A"/>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B131264"/>
    <w:multiLevelType w:val="hybridMultilevel"/>
    <w:tmpl w:val="73D2BE2C"/>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E102B70"/>
    <w:multiLevelType w:val="hybridMultilevel"/>
    <w:tmpl w:val="241EF7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1AC1F94"/>
    <w:multiLevelType w:val="hybridMultilevel"/>
    <w:tmpl w:val="6ADCF11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251FB"/>
    <w:multiLevelType w:val="hybridMultilevel"/>
    <w:tmpl w:val="15442E7E"/>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DDF2EA2"/>
    <w:multiLevelType w:val="hybridMultilevel"/>
    <w:tmpl w:val="72B6320E"/>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B86665C"/>
    <w:multiLevelType w:val="hybridMultilevel"/>
    <w:tmpl w:val="3CD6710C"/>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35AC4357"/>
    <w:multiLevelType w:val="hybridMultilevel"/>
    <w:tmpl w:val="2BB2D07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57EC3D36"/>
    <w:multiLevelType w:val="hybridMultilevel"/>
    <w:tmpl w:val="DCB8FF1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70086B"/>
    <w:multiLevelType w:val="hybridMultilevel"/>
    <w:tmpl w:val="55A4CB58"/>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83745DD"/>
    <w:multiLevelType w:val="hybridMultilevel"/>
    <w:tmpl w:val="2F1C965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E2225EC"/>
    <w:multiLevelType w:val="hybridMultilevel"/>
    <w:tmpl w:val="FBEC5578"/>
    <w:lvl w:ilvl="0" w:tplc="6524A54C">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
  </w:num>
  <w:num w:numId="5">
    <w:abstractNumId w:val="18"/>
  </w:num>
  <w:num w:numId="6">
    <w:abstractNumId w:val="14"/>
  </w:num>
  <w:num w:numId="7">
    <w:abstractNumId w:val="6"/>
  </w:num>
  <w:num w:numId="8">
    <w:abstractNumId w:val="8"/>
  </w:num>
  <w:num w:numId="9">
    <w:abstractNumId w:val="10"/>
  </w:num>
  <w:num w:numId="10">
    <w:abstractNumId w:val="11"/>
  </w:num>
  <w:num w:numId="11">
    <w:abstractNumId w:val="7"/>
  </w:num>
  <w:num w:numId="12">
    <w:abstractNumId w:val="4"/>
  </w:num>
  <w:num w:numId="13">
    <w:abstractNumId w:val="5"/>
  </w:num>
  <w:num w:numId="14">
    <w:abstractNumId w:val="3"/>
  </w:num>
  <w:num w:numId="15">
    <w:abstractNumId w:val="9"/>
  </w:num>
  <w:num w:numId="16">
    <w:abstractNumId w:val="12"/>
  </w:num>
  <w:num w:numId="17">
    <w:abstractNumId w:val="2"/>
  </w:num>
  <w:num w:numId="18">
    <w:abstractNumId w:val="1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0E2A"/>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20772"/>
    <w:rsid w:val="00120C64"/>
    <w:rsid w:val="00121B9A"/>
    <w:rsid w:val="00121BD5"/>
    <w:rsid w:val="001229A2"/>
    <w:rsid w:val="00124325"/>
    <w:rsid w:val="0012438A"/>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0F12"/>
    <w:rsid w:val="001911B4"/>
    <w:rsid w:val="00192C56"/>
    <w:rsid w:val="001933F2"/>
    <w:rsid w:val="00194106"/>
    <w:rsid w:val="00194695"/>
    <w:rsid w:val="00194742"/>
    <w:rsid w:val="001A0D09"/>
    <w:rsid w:val="001A0D5E"/>
    <w:rsid w:val="001A2CD3"/>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652A"/>
    <w:rsid w:val="00250003"/>
    <w:rsid w:val="0025373A"/>
    <w:rsid w:val="002554E5"/>
    <w:rsid w:val="002555BA"/>
    <w:rsid w:val="00256644"/>
    <w:rsid w:val="0026005C"/>
    <w:rsid w:val="00260106"/>
    <w:rsid w:val="0026555D"/>
    <w:rsid w:val="00265C54"/>
    <w:rsid w:val="00265E0B"/>
    <w:rsid w:val="00270918"/>
    <w:rsid w:val="00270DDD"/>
    <w:rsid w:val="00270E02"/>
    <w:rsid w:val="00272034"/>
    <w:rsid w:val="002823D5"/>
    <w:rsid w:val="00282457"/>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41D2"/>
    <w:rsid w:val="00336DEB"/>
    <w:rsid w:val="0034123A"/>
    <w:rsid w:val="0034297E"/>
    <w:rsid w:val="003446BD"/>
    <w:rsid w:val="00345B0D"/>
    <w:rsid w:val="0034603A"/>
    <w:rsid w:val="003473B6"/>
    <w:rsid w:val="003514C4"/>
    <w:rsid w:val="003533D1"/>
    <w:rsid w:val="00357134"/>
    <w:rsid w:val="00360998"/>
    <w:rsid w:val="00364C50"/>
    <w:rsid w:val="00364DA8"/>
    <w:rsid w:val="00367E3F"/>
    <w:rsid w:val="003740CF"/>
    <w:rsid w:val="00374A3A"/>
    <w:rsid w:val="00376DF7"/>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1834"/>
    <w:rsid w:val="003D46DE"/>
    <w:rsid w:val="003D4B31"/>
    <w:rsid w:val="003D594C"/>
    <w:rsid w:val="003E6580"/>
    <w:rsid w:val="003F153F"/>
    <w:rsid w:val="003F1C90"/>
    <w:rsid w:val="003F25F8"/>
    <w:rsid w:val="003F2600"/>
    <w:rsid w:val="003F260D"/>
    <w:rsid w:val="003F2E5B"/>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213F"/>
    <w:rsid w:val="004326EC"/>
    <w:rsid w:val="00432E97"/>
    <w:rsid w:val="004340E5"/>
    <w:rsid w:val="00434A6D"/>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A7B69"/>
    <w:rsid w:val="004B2E36"/>
    <w:rsid w:val="004B3931"/>
    <w:rsid w:val="004B5E3F"/>
    <w:rsid w:val="004B75A6"/>
    <w:rsid w:val="004B7E3D"/>
    <w:rsid w:val="004C6031"/>
    <w:rsid w:val="004C6CA2"/>
    <w:rsid w:val="004D2FCD"/>
    <w:rsid w:val="004D3167"/>
    <w:rsid w:val="004D470B"/>
    <w:rsid w:val="004E14CF"/>
    <w:rsid w:val="004E28E1"/>
    <w:rsid w:val="004E2CFE"/>
    <w:rsid w:val="004E3C07"/>
    <w:rsid w:val="004E4031"/>
    <w:rsid w:val="004E46AF"/>
    <w:rsid w:val="004E6599"/>
    <w:rsid w:val="004E72BE"/>
    <w:rsid w:val="004F00E5"/>
    <w:rsid w:val="004F5163"/>
    <w:rsid w:val="004F5AF8"/>
    <w:rsid w:val="00500362"/>
    <w:rsid w:val="005052A9"/>
    <w:rsid w:val="005116A3"/>
    <w:rsid w:val="0051194D"/>
    <w:rsid w:val="00517B69"/>
    <w:rsid w:val="00524687"/>
    <w:rsid w:val="005255C9"/>
    <w:rsid w:val="00531031"/>
    <w:rsid w:val="0053214C"/>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86D30"/>
    <w:rsid w:val="00591332"/>
    <w:rsid w:val="00591753"/>
    <w:rsid w:val="005A0365"/>
    <w:rsid w:val="005A2520"/>
    <w:rsid w:val="005A3577"/>
    <w:rsid w:val="005A49E2"/>
    <w:rsid w:val="005A4A18"/>
    <w:rsid w:val="005A6EE9"/>
    <w:rsid w:val="005B012F"/>
    <w:rsid w:val="005B2742"/>
    <w:rsid w:val="005B655A"/>
    <w:rsid w:val="005B67AA"/>
    <w:rsid w:val="005C68E9"/>
    <w:rsid w:val="005C6DCD"/>
    <w:rsid w:val="005C7209"/>
    <w:rsid w:val="005D22DB"/>
    <w:rsid w:val="005D43FB"/>
    <w:rsid w:val="005E404F"/>
    <w:rsid w:val="005E6100"/>
    <w:rsid w:val="005E6B0C"/>
    <w:rsid w:val="005F01F5"/>
    <w:rsid w:val="005F5590"/>
    <w:rsid w:val="005F609C"/>
    <w:rsid w:val="005F7F55"/>
    <w:rsid w:val="00600A44"/>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71C3"/>
    <w:rsid w:val="006B7BC9"/>
    <w:rsid w:val="006C156C"/>
    <w:rsid w:val="006C17E6"/>
    <w:rsid w:val="006C1D95"/>
    <w:rsid w:val="006C29E6"/>
    <w:rsid w:val="006C30DC"/>
    <w:rsid w:val="006C3FBA"/>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47F8"/>
    <w:rsid w:val="00755D04"/>
    <w:rsid w:val="00757A23"/>
    <w:rsid w:val="00757E85"/>
    <w:rsid w:val="00765B01"/>
    <w:rsid w:val="00766E88"/>
    <w:rsid w:val="00782EF5"/>
    <w:rsid w:val="0078668D"/>
    <w:rsid w:val="00791EF7"/>
    <w:rsid w:val="00792949"/>
    <w:rsid w:val="00794BF8"/>
    <w:rsid w:val="00795D55"/>
    <w:rsid w:val="007A07AE"/>
    <w:rsid w:val="007A2E88"/>
    <w:rsid w:val="007A3EDB"/>
    <w:rsid w:val="007A45B0"/>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435"/>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1709C"/>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168"/>
    <w:rsid w:val="00933722"/>
    <w:rsid w:val="009351DB"/>
    <w:rsid w:val="00935D48"/>
    <w:rsid w:val="00937555"/>
    <w:rsid w:val="00941D08"/>
    <w:rsid w:val="009431E8"/>
    <w:rsid w:val="00943A57"/>
    <w:rsid w:val="00944A6F"/>
    <w:rsid w:val="009538C1"/>
    <w:rsid w:val="00954194"/>
    <w:rsid w:val="0095672F"/>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AC8"/>
    <w:rsid w:val="009F28D0"/>
    <w:rsid w:val="009F3232"/>
    <w:rsid w:val="009F50EF"/>
    <w:rsid w:val="009F51EC"/>
    <w:rsid w:val="009F583A"/>
    <w:rsid w:val="009F6803"/>
    <w:rsid w:val="00A03A73"/>
    <w:rsid w:val="00A100A1"/>
    <w:rsid w:val="00A10C88"/>
    <w:rsid w:val="00A132DC"/>
    <w:rsid w:val="00A13B35"/>
    <w:rsid w:val="00A15AA2"/>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4AC4"/>
    <w:rsid w:val="00A95606"/>
    <w:rsid w:val="00A95FD2"/>
    <w:rsid w:val="00A9681F"/>
    <w:rsid w:val="00A96DA5"/>
    <w:rsid w:val="00AA073A"/>
    <w:rsid w:val="00AA343C"/>
    <w:rsid w:val="00AA450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140E"/>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2734"/>
    <w:rsid w:val="00BB4497"/>
    <w:rsid w:val="00BB6ADC"/>
    <w:rsid w:val="00BB6E60"/>
    <w:rsid w:val="00BB711F"/>
    <w:rsid w:val="00BC4E8D"/>
    <w:rsid w:val="00BC5891"/>
    <w:rsid w:val="00BD1CDF"/>
    <w:rsid w:val="00BD23F9"/>
    <w:rsid w:val="00BD29FB"/>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7A2C"/>
    <w:rsid w:val="00C629C3"/>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7CBE"/>
    <w:rsid w:val="00CA0600"/>
    <w:rsid w:val="00CA341E"/>
    <w:rsid w:val="00CA36BD"/>
    <w:rsid w:val="00CA575D"/>
    <w:rsid w:val="00CA724B"/>
    <w:rsid w:val="00CB03B2"/>
    <w:rsid w:val="00CB0620"/>
    <w:rsid w:val="00CB21A5"/>
    <w:rsid w:val="00CB3D08"/>
    <w:rsid w:val="00CB3E8D"/>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2186"/>
    <w:rsid w:val="00E04BB2"/>
    <w:rsid w:val="00E10178"/>
    <w:rsid w:val="00E10444"/>
    <w:rsid w:val="00E117C6"/>
    <w:rsid w:val="00E1435A"/>
    <w:rsid w:val="00E15611"/>
    <w:rsid w:val="00E15A5B"/>
    <w:rsid w:val="00E15B72"/>
    <w:rsid w:val="00E16D82"/>
    <w:rsid w:val="00E170C3"/>
    <w:rsid w:val="00E20C10"/>
    <w:rsid w:val="00E21ED4"/>
    <w:rsid w:val="00E22044"/>
    <w:rsid w:val="00E25B4B"/>
    <w:rsid w:val="00E25D47"/>
    <w:rsid w:val="00E33666"/>
    <w:rsid w:val="00E3383C"/>
    <w:rsid w:val="00E33A27"/>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3758"/>
    <w:rsid w:val="00EA3B9B"/>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17921"/>
    <w:rsid w:val="00F20601"/>
    <w:rsid w:val="00F20A3B"/>
    <w:rsid w:val="00F2213D"/>
    <w:rsid w:val="00F2256B"/>
    <w:rsid w:val="00F22575"/>
    <w:rsid w:val="00F226C0"/>
    <w:rsid w:val="00F230D5"/>
    <w:rsid w:val="00F318EA"/>
    <w:rsid w:val="00F33263"/>
    <w:rsid w:val="00F33756"/>
    <w:rsid w:val="00F347F7"/>
    <w:rsid w:val="00F35EB9"/>
    <w:rsid w:val="00F37897"/>
    <w:rsid w:val="00F40931"/>
    <w:rsid w:val="00F43105"/>
    <w:rsid w:val="00F4484A"/>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9AD"/>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76F"/>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20BD38"/>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
    <w:qFormat/>
    <w:locked/>
    <w:rsid w:val="0073791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uiPriority w:val="99"/>
    <w:rsid w:val="0089245E"/>
    <w:pPr>
      <w:tabs>
        <w:tab w:val="center" w:pos="4677"/>
        <w:tab w:val="right" w:pos="9355"/>
      </w:tabs>
    </w:pPr>
  </w:style>
  <w:style w:type="character" w:customStyle="1" w:styleId="a4">
    <w:name w:val="Верхний колонтитул Знак"/>
    <w:link w:val="a3"/>
    <w:uiPriority w:val="99"/>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8">
    <w:name w:val="Body Text"/>
    <w:aliases w:val="Основной текст1"/>
    <w:basedOn w:val="a"/>
    <w:link w:val="a9"/>
    <w:rsid w:val="0067599A"/>
    <w:rPr>
      <w:sz w:val="28"/>
      <w:szCs w:val="20"/>
    </w:rPr>
  </w:style>
  <w:style w:type="character" w:customStyle="1" w:styleId="a9">
    <w:name w:val="Основной текст Знак"/>
    <w:aliases w:val="Основной текст1 Знак"/>
    <w:link w:val="a8"/>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rsid w:val="001B45F0"/>
    <w:rPr>
      <w:rFonts w:cs="Times New Roman"/>
      <w:sz w:val="16"/>
      <w:szCs w:val="16"/>
    </w:rPr>
  </w:style>
  <w:style w:type="paragraph" w:styleId="af0">
    <w:name w:val="annotation text"/>
    <w:basedOn w:val="a"/>
    <w:link w:val="af1"/>
    <w:uiPriority w:val="99"/>
    <w:rsid w:val="001B45F0"/>
    <w:rPr>
      <w:rFonts w:eastAsia="Calibri"/>
      <w:sz w:val="20"/>
      <w:szCs w:val="20"/>
    </w:rPr>
  </w:style>
  <w:style w:type="character" w:customStyle="1" w:styleId="af1">
    <w:name w:val="Текст примечания Знак"/>
    <w:link w:val="af0"/>
    <w:uiPriority w:val="99"/>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uiPriority w:val="99"/>
    <w:rsid w:val="001B45F0"/>
    <w:pPr>
      <w:tabs>
        <w:tab w:val="center" w:pos="4677"/>
        <w:tab w:val="right" w:pos="9355"/>
      </w:tabs>
    </w:pPr>
    <w:rPr>
      <w:rFonts w:eastAsia="Calibri"/>
    </w:rPr>
  </w:style>
  <w:style w:type="character" w:customStyle="1" w:styleId="af7">
    <w:name w:val="Нижний колонтитул Знак"/>
    <w:link w:val="af6"/>
    <w:uiPriority w:val="99"/>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rsid w:val="006D4192"/>
    <w:pPr>
      <w:widowControl w:val="0"/>
      <w:autoSpaceDE w:val="0"/>
      <w:autoSpaceDN w:val="0"/>
      <w:adjustRightInd w:val="0"/>
    </w:pPr>
    <w:rPr>
      <w:rFonts w:eastAsia="Calibri"/>
    </w:rPr>
  </w:style>
  <w:style w:type="paragraph" w:customStyle="1" w:styleId="Style5">
    <w:name w:val="Style5"/>
    <w:basedOn w:val="a"/>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uiPriority w:val="99"/>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uiPriority w:val="99"/>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qFormat/>
    <w:locked/>
    <w:rsid w:val="00226D31"/>
    <w:rPr>
      <w:rFonts w:cs="Times New Roman"/>
      <w:b/>
      <w:bCs/>
    </w:rPr>
  </w:style>
  <w:style w:type="character" w:customStyle="1" w:styleId="aff7">
    <w:name w:val="Без интервала Знак"/>
    <w:link w:val="aff8"/>
    <w:uiPriority w:val="1"/>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rsid w:val="00226D31"/>
    <w:pPr>
      <w:ind w:left="720"/>
    </w:pPr>
    <w:rPr>
      <w:rFonts w:eastAsia="Calibri"/>
    </w:rPr>
  </w:style>
  <w:style w:type="paragraph" w:customStyle="1" w:styleId="Style1">
    <w:name w:val="Style1"/>
    <w:basedOn w:val="a"/>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0">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737914"/>
    <w:rPr>
      <w:rFonts w:ascii="Verdana" w:hAnsi="Verdana" w:cs="Verdana"/>
      <w:sz w:val="20"/>
      <w:szCs w:val="20"/>
      <w:lang w:val="en-US" w:eastAsia="en-US"/>
    </w:rPr>
  </w:style>
  <w:style w:type="paragraph" w:customStyle="1" w:styleId="afff3">
    <w:name w:val="Знак Знак Знак Знак Знак Знак Знак"/>
    <w:basedOn w:val="a"/>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39"/>
    <w:qFormat/>
    <w:locked/>
    <w:rsid w:val="00737914"/>
    <w:pPr>
      <w:numPr>
        <w:ilvl w:val="1"/>
        <w:numId w:val="3"/>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rsid w:val="00737914"/>
    <w:pPr>
      <w:spacing w:after="160" w:line="240" w:lineRule="exact"/>
    </w:pPr>
    <w:rPr>
      <w:rFonts w:ascii="Arial" w:hAnsi="Arial" w:cs="Arial"/>
      <w:sz w:val="20"/>
      <w:szCs w:val="20"/>
      <w:lang w:val="en-US" w:eastAsia="en-US"/>
    </w:rPr>
  </w:style>
  <w:style w:type="character" w:styleId="afff4">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rsid w:val="00737914"/>
    <w:pPr>
      <w:spacing w:before="100" w:beforeAutospacing="1" w:after="100" w:afterAutospacing="1"/>
    </w:pPr>
  </w:style>
  <w:style w:type="paragraph" w:customStyle="1" w:styleId="34">
    <w:name w:val="Абзац списка3"/>
    <w:basedOn w:val="a"/>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 w:type="paragraph" w:customStyle="1" w:styleId="afff6">
    <w:name w:val="Заголовок статьи"/>
    <w:basedOn w:val="a"/>
    <w:next w:val="a"/>
    <w:rsid w:val="00C97CBE"/>
    <w:pPr>
      <w:autoSpaceDE w:val="0"/>
      <w:autoSpaceDN w:val="0"/>
      <w:adjustRightInd w:val="0"/>
      <w:ind w:left="1612" w:hanging="892"/>
      <w:jc w:val="both"/>
    </w:pPr>
    <w:rPr>
      <w:rFonts w:ascii="Arial" w:hAnsi="Arial"/>
    </w:rPr>
  </w:style>
  <w:style w:type="character" w:customStyle="1" w:styleId="1c">
    <w:name w:val="Заголовок Знак1"/>
    <w:uiPriority w:val="10"/>
    <w:rsid w:val="00941D08"/>
    <w:rPr>
      <w:rFonts w:ascii="Cambria" w:eastAsia="Times New Roman" w:hAnsi="Cambria" w:cs="Times New Roman"/>
      <w:spacing w:val="-10"/>
      <w:kern w:val="28"/>
      <w:sz w:val="56"/>
      <w:szCs w:val="56"/>
    </w:rPr>
  </w:style>
  <w:style w:type="character" w:customStyle="1" w:styleId="NoSpacingChar">
    <w:name w:val="No Spacing Char"/>
    <w:link w:val="1a"/>
    <w:locked/>
    <w:rsid w:val="00941D08"/>
    <w:rPr>
      <w:rFonts w:eastAsia="Times New Roman" w:cs="Calibri"/>
      <w:sz w:val="22"/>
      <w:szCs w:val="22"/>
      <w:lang w:eastAsia="en-US"/>
    </w:rPr>
  </w:style>
  <w:style w:type="paragraph" w:customStyle="1" w:styleId="41">
    <w:name w:val="Абзац списка4"/>
    <w:basedOn w:val="a"/>
    <w:rsid w:val="00941D08"/>
    <w:pPr>
      <w:ind w:left="720"/>
    </w:pPr>
    <w:rPr>
      <w:rFonts w:eastAsia="Calibri"/>
    </w:rPr>
  </w:style>
  <w:style w:type="paragraph" w:customStyle="1" w:styleId="50">
    <w:name w:val="Абзац списка5"/>
    <w:basedOn w:val="a"/>
    <w:rsid w:val="00941D08"/>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3290491246D1BA939ACF9CD79117E157862BC661C0635C8640143B2703245666FDnFB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06BB-D3B8-402A-A9D2-24843176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5929</TotalTime>
  <Pages>1</Pages>
  <Words>12902</Words>
  <Characters>73544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131</cp:revision>
  <cp:lastPrinted>2018-06-15T06:58:00Z</cp:lastPrinted>
  <dcterms:created xsi:type="dcterms:W3CDTF">2012-11-09T02:10:00Z</dcterms:created>
  <dcterms:modified xsi:type="dcterms:W3CDTF">2018-06-18T04:35:00Z</dcterms:modified>
</cp:coreProperties>
</file>